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80E" w:rsidRPr="004E01EC" w:rsidRDefault="0036780E" w:rsidP="0036780E">
      <w:pPr>
        <w:rPr>
          <w:b/>
          <w:sz w:val="24"/>
          <w:szCs w:val="24"/>
          <w:u w:val="single"/>
        </w:rPr>
      </w:pPr>
      <w:bookmarkStart w:id="0" w:name="_GoBack"/>
      <w:bookmarkEnd w:id="0"/>
      <w:r w:rsidRPr="004E01EC">
        <w:rPr>
          <w:b/>
          <w:sz w:val="24"/>
          <w:szCs w:val="24"/>
          <w:u w:val="single"/>
        </w:rPr>
        <w:t>ΠΡΟΓΡΑΜΜΑ : ΣΤΕΓΑΣΗ ΚΑΙ ΕΡΓΑΣΙΑ ΓΙΑ ΤΟΥΣ ΑΣΤΕΓΟΥΣ</w:t>
      </w:r>
    </w:p>
    <w:p w:rsidR="0036780E" w:rsidRDefault="0036780E" w:rsidP="0036780E">
      <w:pPr>
        <w:shd w:val="clear" w:color="auto" w:fill="FFFFFF"/>
        <w:spacing w:line="253" w:lineRule="atLeast"/>
        <w:rPr>
          <w:rFonts w:ascii="Calibri" w:eastAsia="Times New Roman" w:hAnsi="Calibri" w:cs="Times New Roman"/>
          <w:b/>
          <w:color w:val="222222"/>
          <w:lang w:eastAsia="el-GR"/>
        </w:rPr>
      </w:pPr>
      <w:r w:rsidRPr="004E01EC">
        <w:rPr>
          <w:rFonts w:ascii="Calibri" w:eastAsia="Times New Roman" w:hAnsi="Calibri" w:cs="Times New Roman"/>
          <w:b/>
          <w:color w:val="222222"/>
          <w:lang w:eastAsia="el-GR"/>
        </w:rPr>
        <w:t>ΣΧΕΔΙΟ</w:t>
      </w:r>
      <w:r>
        <w:rPr>
          <w:rFonts w:ascii="Calibri" w:eastAsia="Times New Roman" w:hAnsi="Calibri" w:cs="Times New Roman"/>
          <w:b/>
          <w:color w:val="222222"/>
          <w:lang w:eastAsia="el-GR"/>
        </w:rPr>
        <w:t xml:space="preserve"> </w:t>
      </w:r>
      <w:r w:rsidRPr="004E01EC">
        <w:rPr>
          <w:rFonts w:ascii="Calibri" w:eastAsia="Times New Roman" w:hAnsi="Calibri" w:cs="Times New Roman"/>
          <w:b/>
          <w:color w:val="222222"/>
          <w:lang w:eastAsia="el-GR"/>
        </w:rPr>
        <w:t xml:space="preserve">: </w:t>
      </w:r>
      <w:r>
        <w:rPr>
          <w:rFonts w:ascii="Arial" w:hAnsi="Arial" w:cs="Arial"/>
          <w:color w:val="222222"/>
          <w:shd w:val="clear" w:color="auto" w:fill="FFFFFF"/>
        </w:rPr>
        <w:t>"</w:t>
      </w:r>
      <w:r w:rsidRPr="00937053">
        <w:rPr>
          <w:rFonts w:cs="Arial"/>
          <w:b/>
          <w:color w:val="222222"/>
          <w:shd w:val="clear" w:color="auto" w:fill="FFFFFF"/>
        </w:rPr>
        <w:t>ΜΕΤΑΡΥΘΜΙ-ΖΩ"</w:t>
      </w:r>
      <w:r w:rsidRPr="00937053">
        <w:rPr>
          <w:rFonts w:eastAsia="Times New Roman" w:cs="Times New Roman"/>
          <w:b/>
          <w:color w:val="222222"/>
          <w:lang w:eastAsia="el-GR"/>
        </w:rPr>
        <w:t>,</w:t>
      </w:r>
      <w:r w:rsidRPr="004E01EC">
        <w:rPr>
          <w:rFonts w:ascii="Calibri" w:eastAsia="Times New Roman" w:hAnsi="Calibri" w:cs="Times New Roman"/>
          <w:b/>
          <w:color w:val="222222"/>
          <w:lang w:eastAsia="el-GR"/>
        </w:rPr>
        <w:t xml:space="preserve"> ΚΩΔΙΚΟΣ  ΣΕ-7</w:t>
      </w:r>
      <w:r>
        <w:rPr>
          <w:rFonts w:ascii="Calibri" w:eastAsia="Times New Roman" w:hAnsi="Calibri" w:cs="Times New Roman"/>
          <w:b/>
          <w:color w:val="222222"/>
          <w:lang w:eastAsia="el-GR"/>
        </w:rPr>
        <w:t xml:space="preserve"> </w:t>
      </w:r>
    </w:p>
    <w:p w:rsidR="0036780E" w:rsidRPr="004E01EC" w:rsidRDefault="0036780E" w:rsidP="0036780E">
      <w:pPr>
        <w:shd w:val="clear" w:color="auto" w:fill="FFFFFF"/>
        <w:spacing w:line="253" w:lineRule="atLeast"/>
        <w:rPr>
          <w:rFonts w:ascii="Calibri" w:eastAsia="Times New Roman" w:hAnsi="Calibri" w:cs="Times New Roman"/>
          <w:b/>
          <w:color w:val="222222"/>
          <w:lang w:eastAsia="el-GR"/>
        </w:rPr>
      </w:pPr>
      <w:r>
        <w:rPr>
          <w:rFonts w:ascii="Calibri" w:eastAsia="Times New Roman" w:hAnsi="Calibri" w:cs="Times New Roman"/>
          <w:b/>
          <w:color w:val="222222"/>
          <w:lang w:eastAsia="el-GR"/>
        </w:rPr>
        <w:t xml:space="preserve">ΑΡΙΘ. ΠΡΩΤΟΚΟΛΛΟΥ </w:t>
      </w:r>
      <w:r w:rsidRPr="006D2F88">
        <w:rPr>
          <w:rFonts w:ascii="Calibri" w:eastAsia="Times New Roman" w:hAnsi="Calibri" w:cs="Times New Roman"/>
          <w:b/>
          <w:color w:val="222222"/>
          <w:lang w:eastAsia="el-GR"/>
        </w:rPr>
        <w:t>:</w:t>
      </w:r>
      <w:r>
        <w:rPr>
          <w:rFonts w:ascii="Calibri" w:eastAsia="Times New Roman" w:hAnsi="Calibri" w:cs="Times New Roman"/>
          <w:b/>
          <w:color w:val="222222"/>
          <w:lang w:eastAsia="el-GR"/>
        </w:rPr>
        <w:t xml:space="preserve"> 14025 / 30-03-2018</w:t>
      </w:r>
    </w:p>
    <w:p w:rsidR="0036780E" w:rsidRDefault="0036780E" w:rsidP="0036780E">
      <w:pPr>
        <w:shd w:val="clear" w:color="auto" w:fill="FFFFFF"/>
        <w:spacing w:line="253" w:lineRule="atLeast"/>
        <w:rPr>
          <w:rFonts w:ascii="Calibri" w:eastAsia="Times New Roman" w:hAnsi="Calibri" w:cs="Times New Roman"/>
          <w:color w:val="222222"/>
          <w:lang w:eastAsia="el-GR"/>
        </w:rPr>
      </w:pPr>
    </w:p>
    <w:p w:rsidR="0036780E" w:rsidRPr="00CC0312" w:rsidRDefault="0036780E" w:rsidP="0036780E">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Η αντιμετώπιση του προβλήματος της έλλειψης στέγης, δεδομένης της οικονομικής συγκυρίας, αποτελεί µία από τις μεγαλύτερες προκλήσεις για το κράτος πρόνοιας της χώρας. Ο νομοθέτης, αναγνωρίζοντας τη διόγκωση του προβλήματος, θέσπισε µε το Ν. 4254/2014 τη δυνατότητα υλοποίησης προγραμμάτων ή δράσεων για τους άστεγους.</w:t>
      </w:r>
    </w:p>
    <w:p w:rsidR="0036780E" w:rsidRPr="00CC0312" w:rsidRDefault="0036780E" w:rsidP="0036780E">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Δράση του προγράμματος είναι  η μετάβαση από τις δομές επείγουσας στέγασης και τους κοινωνικούς ξενώνες σε αυτόνομες στεγαστικές λύσεις , καθώς και την ανάπτυξη δράσεων που στοχεύουν στην εργασιακή επανένταξη. Η πρόσβαση σε σχήματα στήριξης μισθωμάτων, παράλληλα µε την ολική ή μερική κάλυψη λογαριασμών ∆ΕΚΟ ή άλλων βιοτικών αναγκών, καθώς και η προώθηση στην εργασία, παραμένουν οι πιο δημοφιλείς και αποτελεσματικές πρακτικές σε ευρωπαϊκό επίπεδο, για την αντιμετώπιση του προβλήματος της έλλειψης στέγης. Στόχος  του προγράμματος είναι η μείωση του φαινομένου της έλλειψης στέγης σε Δήμους με πληθυσμό άνω των 100.000 κατοίκων , όπου το πρόβλημα έλλειψης στέγης παρουσιάζεται εντονότερο.</w:t>
      </w:r>
    </w:p>
    <w:p w:rsidR="0036780E" w:rsidRPr="00CC0312" w:rsidRDefault="0036780E" w:rsidP="0036780E">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Η </w:t>
      </w:r>
      <w:r w:rsidRPr="00CC0312">
        <w:rPr>
          <w:rFonts w:ascii="Calibri" w:eastAsia="Times New Roman" w:hAnsi="Calibri" w:cs="Times New Roman"/>
          <w:b/>
          <w:bCs/>
          <w:color w:val="222222"/>
          <w:lang w:eastAsia="el-GR"/>
        </w:rPr>
        <w:t>Κ.Σ.Δ.Ε.Ο. ΕΔΡΑ</w:t>
      </w:r>
      <w:r w:rsidRPr="00CC0312">
        <w:rPr>
          <w:rFonts w:ascii="Calibri" w:eastAsia="Times New Roman" w:hAnsi="Calibri" w:cs="Times New Roman"/>
          <w:color w:val="222222"/>
          <w:lang w:eastAsia="el-GR"/>
        </w:rPr>
        <w:t>, Αστικός μη Κερδοσκοπικός Συνεταιρισμός, στο πλαίσια της υλοποίησης του προγράμματος «Στέγαση και Εργασία για τους αστέγους», ενδιαφέρεται να π</w:t>
      </w:r>
      <w:r>
        <w:rPr>
          <w:rFonts w:ascii="Calibri" w:eastAsia="Times New Roman" w:hAnsi="Calibri" w:cs="Times New Roman"/>
          <w:color w:val="222222"/>
          <w:lang w:eastAsia="el-GR"/>
        </w:rPr>
        <w:t>ρομηθευτεί τα παρακάτω</w:t>
      </w:r>
      <w:r w:rsidRPr="00CC0312">
        <w:rPr>
          <w:rFonts w:ascii="Calibri" w:eastAsia="Times New Roman" w:hAnsi="Calibri" w:cs="Times New Roman"/>
          <w:color w:val="222222"/>
          <w:lang w:eastAsia="el-GR"/>
        </w:rPr>
        <w:t xml:space="preserve"> είδη :</w:t>
      </w:r>
    </w:p>
    <w:p w:rsidR="0036780E" w:rsidRDefault="002E71B8" w:rsidP="0036780E">
      <w:pPr>
        <w:shd w:val="clear" w:color="auto" w:fill="FFFFFF"/>
        <w:spacing w:line="253" w:lineRule="atLeast"/>
        <w:rPr>
          <w:rFonts w:ascii="Calibri" w:eastAsia="Times New Roman" w:hAnsi="Calibri" w:cs="Times New Roman"/>
          <w:color w:val="222222"/>
          <w:lang w:eastAsia="el-GR"/>
        </w:rPr>
      </w:pPr>
      <w:r w:rsidRPr="00BE4E3D">
        <w:rPr>
          <w:rFonts w:ascii="Calibri" w:eastAsia="Times New Roman" w:hAnsi="Calibri" w:cs="Times New Roman"/>
          <w:color w:val="222222"/>
          <w:lang w:eastAsia="el-GR"/>
        </w:rPr>
        <w:t xml:space="preserve">15 </w:t>
      </w:r>
      <w:r>
        <w:rPr>
          <w:rFonts w:ascii="Calibri" w:eastAsia="Times New Roman" w:hAnsi="Calibri" w:cs="Times New Roman"/>
          <w:color w:val="222222"/>
          <w:lang w:eastAsia="el-GR"/>
        </w:rPr>
        <w:t xml:space="preserve">έως </w:t>
      </w:r>
      <w:r w:rsidR="0036780E">
        <w:rPr>
          <w:rFonts w:ascii="Calibri" w:eastAsia="Times New Roman" w:hAnsi="Calibri" w:cs="Times New Roman"/>
          <w:color w:val="222222"/>
          <w:lang w:eastAsia="el-GR"/>
        </w:rPr>
        <w:t>30 κατσαρόλες</w:t>
      </w:r>
    </w:p>
    <w:p w:rsidR="0036780E" w:rsidRDefault="002E71B8" w:rsidP="0036780E">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15 έως </w:t>
      </w:r>
      <w:r w:rsidR="0036780E">
        <w:rPr>
          <w:rFonts w:ascii="Calibri" w:eastAsia="Times New Roman" w:hAnsi="Calibri" w:cs="Times New Roman"/>
          <w:color w:val="222222"/>
          <w:lang w:eastAsia="el-GR"/>
        </w:rPr>
        <w:t>30 τηγάνια</w:t>
      </w:r>
    </w:p>
    <w:p w:rsidR="0036780E" w:rsidRDefault="0036780E" w:rsidP="0036780E">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80 πιάτα βαθιά</w:t>
      </w:r>
    </w:p>
    <w:p w:rsidR="0036780E" w:rsidRDefault="0036780E" w:rsidP="0036780E">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80 πιάτα ρηχά</w:t>
      </w:r>
    </w:p>
    <w:p w:rsidR="0036780E" w:rsidRDefault="0036780E" w:rsidP="0036780E">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80 ποτήρια</w:t>
      </w:r>
    </w:p>
    <w:p w:rsidR="0036780E" w:rsidRPr="002E71B8" w:rsidRDefault="0036780E" w:rsidP="0036780E">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30 σουρωτήρια (φαγητού)</w:t>
      </w:r>
    </w:p>
    <w:p w:rsidR="0036780E" w:rsidRDefault="0036780E" w:rsidP="0036780E">
      <w:pPr>
        <w:shd w:val="clear" w:color="auto" w:fill="FFFFFF"/>
        <w:spacing w:line="253" w:lineRule="atLeast"/>
        <w:rPr>
          <w:rFonts w:ascii="Calibri" w:eastAsia="Times New Roman" w:hAnsi="Calibri" w:cs="Times New Roman"/>
          <w:color w:val="222222"/>
          <w:lang w:eastAsia="el-GR"/>
        </w:rPr>
      </w:pPr>
      <w:r w:rsidRPr="002E71B8">
        <w:rPr>
          <w:rFonts w:ascii="Calibri" w:eastAsia="Times New Roman" w:hAnsi="Calibri" w:cs="Times New Roman"/>
          <w:color w:val="222222"/>
          <w:lang w:eastAsia="el-GR"/>
        </w:rPr>
        <w:t xml:space="preserve">80 </w:t>
      </w:r>
      <w:r>
        <w:rPr>
          <w:rFonts w:ascii="Calibri" w:eastAsia="Times New Roman" w:hAnsi="Calibri" w:cs="Times New Roman"/>
          <w:color w:val="222222"/>
          <w:lang w:eastAsia="el-GR"/>
        </w:rPr>
        <w:t>πιρούνια μεγάλα</w:t>
      </w:r>
    </w:p>
    <w:p w:rsidR="0036780E" w:rsidRDefault="0036780E" w:rsidP="0036780E">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80 κουτάλια μεγάλα</w:t>
      </w:r>
    </w:p>
    <w:p w:rsidR="0036780E" w:rsidRDefault="0036780E" w:rsidP="0036780E">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40 κουταλάκια μικρά</w:t>
      </w:r>
    </w:p>
    <w:p w:rsidR="00251324" w:rsidRPr="0036780E" w:rsidRDefault="00251324" w:rsidP="0036780E">
      <w:pPr>
        <w:shd w:val="clear" w:color="auto" w:fill="FFFFFF"/>
        <w:spacing w:line="253" w:lineRule="atLeast"/>
        <w:rPr>
          <w:rFonts w:ascii="Calibri" w:eastAsia="Times New Roman" w:hAnsi="Calibri" w:cs="Times New Roman"/>
          <w:b/>
          <w:color w:val="222222"/>
          <w:lang w:eastAsia="el-GR"/>
        </w:rPr>
      </w:pPr>
      <w:r>
        <w:rPr>
          <w:rFonts w:ascii="Calibri" w:eastAsia="Times New Roman" w:hAnsi="Calibri" w:cs="Times New Roman"/>
          <w:color w:val="222222"/>
          <w:lang w:eastAsia="el-GR"/>
        </w:rPr>
        <w:t>80 μαχαίρια</w:t>
      </w:r>
    </w:p>
    <w:p w:rsidR="00251324" w:rsidRDefault="00251324" w:rsidP="0036780E">
      <w:pPr>
        <w:shd w:val="clear" w:color="auto" w:fill="FFFFFF"/>
        <w:spacing w:line="253" w:lineRule="atLeast"/>
        <w:rPr>
          <w:rFonts w:ascii="Calibri" w:eastAsia="Times New Roman" w:hAnsi="Calibri" w:cs="Times New Roman"/>
          <w:b/>
          <w:color w:val="222222"/>
          <w:lang w:eastAsia="el-GR"/>
        </w:rPr>
      </w:pPr>
    </w:p>
    <w:p w:rsidR="00251324" w:rsidRDefault="00251324" w:rsidP="0036780E">
      <w:pPr>
        <w:shd w:val="clear" w:color="auto" w:fill="FFFFFF"/>
        <w:spacing w:line="253" w:lineRule="atLeast"/>
        <w:rPr>
          <w:rFonts w:ascii="Calibri" w:eastAsia="Times New Roman" w:hAnsi="Calibri" w:cs="Times New Roman"/>
          <w:b/>
          <w:color w:val="222222"/>
          <w:lang w:eastAsia="el-GR"/>
        </w:rPr>
      </w:pPr>
    </w:p>
    <w:p w:rsidR="0036780E" w:rsidRPr="00251324" w:rsidRDefault="0036780E" w:rsidP="0036780E">
      <w:pPr>
        <w:shd w:val="clear" w:color="auto" w:fill="FFFFFF"/>
        <w:spacing w:line="253" w:lineRule="atLeast"/>
        <w:rPr>
          <w:rFonts w:ascii="Calibri" w:eastAsia="Times New Roman" w:hAnsi="Calibri" w:cs="Times New Roman"/>
          <w:b/>
          <w:color w:val="222222"/>
          <w:lang w:eastAsia="el-GR"/>
        </w:rPr>
      </w:pPr>
      <w:r w:rsidRPr="00CC0312">
        <w:rPr>
          <w:rFonts w:ascii="Calibri" w:eastAsia="Times New Roman" w:hAnsi="Calibri" w:cs="Times New Roman"/>
          <w:color w:val="222222"/>
          <w:lang w:eastAsia="el-GR"/>
        </w:rPr>
        <w:lastRenderedPageBreak/>
        <w:t>ΠΡΟΔΙΑΓΡΑΦΕΣ ΕΙΔΩΝ:</w:t>
      </w:r>
    </w:p>
    <w:p w:rsidR="0036780E" w:rsidRDefault="0036780E" w:rsidP="0036780E">
      <w:pPr>
        <w:shd w:val="clear" w:color="auto" w:fill="FFFFFF"/>
        <w:spacing w:line="253" w:lineRule="atLeast"/>
        <w:rPr>
          <w:rFonts w:ascii="Calibri" w:eastAsia="Times New Roman" w:hAnsi="Calibri" w:cs="Times New Roman"/>
          <w:b/>
          <w:bCs/>
          <w:color w:val="222222"/>
          <w:u w:val="single"/>
          <w:lang w:eastAsia="el-GR"/>
        </w:rPr>
      </w:pPr>
    </w:p>
    <w:p w:rsidR="0036780E" w:rsidRPr="00CC0312" w:rsidRDefault="0036780E" w:rsidP="0036780E">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xml:space="preserve">ΠΕΡΙΓΡΑΦΗ ΕΙΔΟΥΣ   1) </w:t>
      </w:r>
      <w:r>
        <w:rPr>
          <w:rFonts w:ascii="Calibri" w:eastAsia="Times New Roman" w:hAnsi="Calibri" w:cs="Times New Roman"/>
          <w:color w:val="222222"/>
          <w:lang w:eastAsia="el-GR"/>
        </w:rPr>
        <w:t xml:space="preserve">Κατσαρόλες ,( ελάχιστες διαστάσεις 26 εκατοστά ) ανοξείδωτου τύπου </w:t>
      </w:r>
    </w:p>
    <w:p w:rsidR="0036780E" w:rsidRPr="00CC0312" w:rsidRDefault="0036780E" w:rsidP="0036780E">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xml:space="preserve">                                      2) </w:t>
      </w:r>
      <w:r>
        <w:rPr>
          <w:rFonts w:ascii="Calibri" w:eastAsia="Times New Roman" w:hAnsi="Calibri" w:cs="Times New Roman"/>
          <w:color w:val="222222"/>
          <w:lang w:eastAsia="el-GR"/>
        </w:rPr>
        <w:t>Τηγάνια , ελάχιστες διαστάσεις 24 εκατοστά.</w:t>
      </w:r>
    </w:p>
    <w:p w:rsidR="0036780E" w:rsidRDefault="0036780E" w:rsidP="0036780E">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xml:space="preserve">                                      3) </w:t>
      </w:r>
      <w:r>
        <w:rPr>
          <w:rFonts w:ascii="Calibri" w:eastAsia="Times New Roman" w:hAnsi="Calibri" w:cs="Times New Roman"/>
          <w:color w:val="222222"/>
          <w:lang w:eastAsia="el-GR"/>
        </w:rPr>
        <w:t xml:space="preserve">Ποτήρια , να είναι γυάλινα.                                                                                                                    </w:t>
      </w:r>
    </w:p>
    <w:p w:rsidR="0036780E" w:rsidRDefault="0036780E" w:rsidP="0036780E">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                                      4) Σουρωτήρια φαγητού , να είναι ανοξείδωτου τύπου.</w:t>
      </w:r>
    </w:p>
    <w:p w:rsidR="0036780E" w:rsidRDefault="0036780E" w:rsidP="0036780E">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                                       </w:t>
      </w:r>
    </w:p>
    <w:p w:rsidR="0036780E" w:rsidRDefault="0036780E" w:rsidP="0036780E">
      <w:pPr>
        <w:shd w:val="clear" w:color="auto" w:fill="FFFFFF"/>
        <w:spacing w:line="253" w:lineRule="atLeast"/>
        <w:rPr>
          <w:rFonts w:ascii="Calibri" w:eastAsia="Times New Roman" w:hAnsi="Calibri" w:cs="Times New Roman"/>
          <w:color w:val="222222"/>
          <w:lang w:eastAsia="el-GR"/>
        </w:rPr>
      </w:pPr>
    </w:p>
    <w:p w:rsidR="0036780E" w:rsidRDefault="0036780E" w:rsidP="0036780E">
      <w:pPr>
        <w:shd w:val="clear" w:color="auto" w:fill="FFFFFF"/>
        <w:spacing w:line="253" w:lineRule="atLeast"/>
        <w:rPr>
          <w:rFonts w:ascii="Calibri" w:eastAsia="Times New Roman" w:hAnsi="Calibri" w:cs="Times New Roman"/>
          <w:color w:val="222222"/>
          <w:lang w:eastAsia="el-GR"/>
        </w:rPr>
      </w:pPr>
    </w:p>
    <w:p w:rsidR="0036780E" w:rsidRDefault="0036780E" w:rsidP="0036780E">
      <w:pPr>
        <w:shd w:val="clear" w:color="auto" w:fill="FFFFFF"/>
        <w:spacing w:line="253" w:lineRule="atLeast"/>
        <w:rPr>
          <w:rFonts w:ascii="Calibri" w:eastAsia="Times New Roman" w:hAnsi="Calibri" w:cs="Times New Roman"/>
          <w:color w:val="222222"/>
          <w:lang w:eastAsia="el-GR"/>
        </w:rPr>
      </w:pPr>
    </w:p>
    <w:p w:rsidR="0036780E" w:rsidRPr="00251324" w:rsidRDefault="0036780E" w:rsidP="0036780E">
      <w:pPr>
        <w:shd w:val="clear" w:color="auto" w:fill="FFFFFF"/>
        <w:spacing w:line="253" w:lineRule="atLeast"/>
        <w:rPr>
          <w:rFonts w:eastAsia="Times New Roman" w:cs="Times New Roman"/>
          <w:color w:val="222222"/>
          <w:lang w:eastAsia="el-GR"/>
        </w:rPr>
      </w:pPr>
      <w:r w:rsidRPr="00CC0312">
        <w:rPr>
          <w:rFonts w:ascii="Calibri" w:eastAsia="Times New Roman" w:hAnsi="Calibri" w:cs="Times New Roman"/>
          <w:color w:val="222222"/>
          <w:lang w:eastAsia="el-GR"/>
        </w:rPr>
        <w:t> </w:t>
      </w:r>
      <w:r w:rsidRPr="00CC0312">
        <w:rPr>
          <w:rFonts w:ascii="Calibri" w:eastAsia="Times New Roman" w:hAnsi="Calibri" w:cs="Times New Roman"/>
          <w:b/>
          <w:bCs/>
          <w:color w:val="222222"/>
          <w:sz w:val="24"/>
          <w:szCs w:val="24"/>
          <w:u w:val="single"/>
          <w:lang w:eastAsia="el-GR"/>
        </w:rPr>
        <w:t>ΓΕΝΙΚΟΙ  ΟΡΟΙ</w:t>
      </w:r>
    </w:p>
    <w:p w:rsidR="0036780E" w:rsidRDefault="0036780E" w:rsidP="0036780E">
      <w:pPr>
        <w:spacing w:after="0" w:line="240" w:lineRule="auto"/>
        <w:jc w:val="both"/>
      </w:pPr>
      <w:r>
        <w:t xml:space="preserve">1. </w:t>
      </w:r>
      <w:r w:rsidRPr="008F0B12">
        <w:t>Κριτήρια επιλογής προσφοράς αποτελούν το ελάχιστο των προδιαγραφών που αναλυτικά περιγράφονται σε συνδυασμό με την τιμή τους, την ποιότητα, την λειτουργικότητα, την σχέση τιμής και προïόντος, την αξιοπιστία,  την προσαρμοστικότητα  των προϊόντων στο έργο, την αντοχή και την ποιότητα αυτών, το after sale service καθώς και την ημερομηνία παράδοσης.</w:t>
      </w:r>
    </w:p>
    <w:p w:rsidR="0036780E" w:rsidRPr="008F0B12" w:rsidRDefault="0036780E" w:rsidP="0036780E">
      <w:pPr>
        <w:spacing w:after="0" w:line="240" w:lineRule="auto"/>
        <w:ind w:left="360"/>
        <w:jc w:val="both"/>
      </w:pPr>
    </w:p>
    <w:p w:rsidR="002E71B8" w:rsidRPr="00CC0312" w:rsidRDefault="0036780E" w:rsidP="002E71B8">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xml:space="preserve">2 . </w:t>
      </w:r>
      <w:r w:rsidR="002E71B8" w:rsidRPr="00CC0312">
        <w:rPr>
          <w:rFonts w:ascii="Calibri" w:eastAsia="Times New Roman" w:hAnsi="Calibri" w:cs="Times New Roman"/>
          <w:color w:val="222222"/>
          <w:lang w:eastAsia="el-GR"/>
        </w:rPr>
        <w:t>Η </w:t>
      </w:r>
      <w:r w:rsidR="002E71B8" w:rsidRPr="00CC0312">
        <w:rPr>
          <w:rFonts w:ascii="Calibri" w:eastAsia="Times New Roman" w:hAnsi="Calibri" w:cs="Times New Roman"/>
          <w:color w:val="222222"/>
          <w:spacing w:val="-4"/>
          <w:lang w:eastAsia="el-GR"/>
        </w:rPr>
        <w:t>κάθε προσφορά</w:t>
      </w:r>
      <w:r w:rsidR="002E71B8">
        <w:rPr>
          <w:rFonts w:ascii="Calibri" w:eastAsia="Times New Roman" w:hAnsi="Calibri" w:cs="Times New Roman"/>
          <w:color w:val="222222"/>
          <w:spacing w:val="-4"/>
          <w:lang w:eastAsia="el-GR"/>
        </w:rPr>
        <w:t xml:space="preserve"> θα</w:t>
      </w:r>
      <w:r w:rsidR="002E71B8" w:rsidRPr="00CC0312">
        <w:rPr>
          <w:rFonts w:ascii="Calibri" w:eastAsia="Times New Roman" w:hAnsi="Calibri" w:cs="Times New Roman"/>
          <w:color w:val="222222"/>
          <w:spacing w:val="-4"/>
          <w:lang w:eastAsia="el-GR"/>
        </w:rPr>
        <w:t> </w:t>
      </w:r>
      <w:r w:rsidR="002E71B8" w:rsidRPr="00CC0312">
        <w:rPr>
          <w:rFonts w:ascii="Calibri" w:eastAsia="Times New Roman" w:hAnsi="Calibri" w:cs="Times New Roman"/>
          <w:color w:val="222222"/>
          <w:spacing w:val="-3"/>
          <w:lang w:eastAsia="el-GR"/>
        </w:rPr>
        <w:t>πρέπει </w:t>
      </w:r>
      <w:r w:rsidR="002E71B8" w:rsidRPr="00CC0312">
        <w:rPr>
          <w:rFonts w:ascii="Calibri" w:eastAsia="Times New Roman" w:hAnsi="Calibri" w:cs="Times New Roman"/>
          <w:color w:val="222222"/>
          <w:lang w:eastAsia="el-GR"/>
        </w:rPr>
        <w:t>να</w:t>
      </w:r>
      <w:r w:rsidR="002E71B8">
        <w:rPr>
          <w:rFonts w:ascii="Calibri" w:eastAsia="Times New Roman" w:hAnsi="Calibri" w:cs="Times New Roman"/>
          <w:color w:val="222222"/>
          <w:lang w:eastAsia="el-GR"/>
        </w:rPr>
        <w:t xml:space="preserve"> δοθεί ανά είδος</w:t>
      </w:r>
      <w:r w:rsidR="002E71B8" w:rsidRPr="00CC0312">
        <w:rPr>
          <w:rFonts w:ascii="Calibri" w:eastAsia="Times New Roman" w:hAnsi="Calibri" w:cs="Times New Roman"/>
          <w:color w:val="222222"/>
          <w:lang w:eastAsia="el-GR"/>
        </w:rPr>
        <w:t> </w:t>
      </w:r>
      <w:r w:rsidR="002E71B8">
        <w:rPr>
          <w:rFonts w:ascii="Calibri" w:eastAsia="Times New Roman" w:hAnsi="Calibri" w:cs="Times New Roman"/>
          <w:color w:val="222222"/>
          <w:lang w:eastAsia="el-GR"/>
        </w:rPr>
        <w:t xml:space="preserve">και να </w:t>
      </w:r>
      <w:r w:rsidR="002E71B8" w:rsidRPr="00CC0312">
        <w:rPr>
          <w:rFonts w:ascii="Calibri" w:eastAsia="Times New Roman" w:hAnsi="Calibri" w:cs="Times New Roman"/>
          <w:color w:val="222222"/>
          <w:spacing w:val="-3"/>
          <w:lang w:eastAsia="el-GR"/>
        </w:rPr>
        <w:t>περιλαμβάνει </w:t>
      </w:r>
      <w:r w:rsidR="002E71B8" w:rsidRPr="00CC0312">
        <w:rPr>
          <w:rFonts w:ascii="Calibri" w:eastAsia="Times New Roman" w:hAnsi="Calibri" w:cs="Times New Roman"/>
          <w:color w:val="222222"/>
          <w:spacing w:val="-6"/>
          <w:lang w:eastAsia="el-GR"/>
        </w:rPr>
        <w:t>τα </w:t>
      </w:r>
      <w:r w:rsidR="002E71B8" w:rsidRPr="00CC0312">
        <w:rPr>
          <w:rFonts w:ascii="Calibri" w:eastAsia="Times New Roman" w:hAnsi="Calibri" w:cs="Times New Roman"/>
          <w:color w:val="222222"/>
          <w:lang w:eastAsia="el-GR"/>
        </w:rPr>
        <w:t>είδη συσκευών </w:t>
      </w:r>
      <w:r w:rsidR="002E71B8" w:rsidRPr="00CC0312">
        <w:rPr>
          <w:rFonts w:ascii="Calibri" w:eastAsia="Times New Roman" w:hAnsi="Calibri" w:cs="Times New Roman"/>
          <w:color w:val="222222"/>
          <w:spacing w:val="-5"/>
          <w:lang w:eastAsia="el-GR"/>
        </w:rPr>
        <w:t xml:space="preserve"> που</w:t>
      </w:r>
      <w:r w:rsidR="002E71B8">
        <w:rPr>
          <w:rFonts w:ascii="Calibri" w:eastAsia="Times New Roman" w:hAnsi="Calibri" w:cs="Times New Roman"/>
          <w:color w:val="222222"/>
          <w:spacing w:val="-5"/>
          <w:lang w:eastAsia="el-GR"/>
        </w:rPr>
        <w:t xml:space="preserve"> </w:t>
      </w:r>
      <w:r w:rsidR="002E71B8">
        <w:rPr>
          <w:rFonts w:ascii="Calibri" w:eastAsia="Times New Roman" w:hAnsi="Calibri" w:cs="Times New Roman"/>
          <w:color w:val="222222"/>
          <w:lang w:eastAsia="el-GR"/>
        </w:rPr>
        <w:t>ζητούνται.</w:t>
      </w:r>
    </w:p>
    <w:p w:rsidR="0036780E" w:rsidRPr="00CC0312" w:rsidRDefault="0036780E" w:rsidP="0036780E">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3 . Η προσφορά (τιμή αγοράς,ΦΠΑ,σύνολο) θα πρέπει να αναγράφεται στα ειδικά έντυπα που συνοδεύουν το παρόν και τα οποία θα υπογράψει ο νόμιμος εκπρόσωπος του υποψηφίου προμηθευτή.</w:t>
      </w:r>
    </w:p>
    <w:p w:rsidR="0036780E" w:rsidRPr="00E7213D" w:rsidRDefault="0036780E" w:rsidP="0036780E">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4 . Η πληρωμή θα γίνει εφάπαξ μετά την παραλαβή και την διαπίστωση καλής λειτουργίας.Η πληρωμή είναι συνδεδεμένη με την χρηματοδότηση του έργου.</w:t>
      </w:r>
      <w:r>
        <w:rPr>
          <w:rFonts w:ascii="Calibri" w:eastAsia="Times New Roman" w:hAnsi="Calibri" w:cs="Times New Roman"/>
          <w:color w:val="222222"/>
          <w:lang w:eastAsia="el-GR"/>
        </w:rPr>
        <w:t>Η Κ.Σ.Δ.Ε.Ο «ΕΔΡΑ» δεσμεύεται για την έγκαιρη ολοκλήρωση της διαδικασίας της μεταβίβασης των απαραιτήτων εγγράφων στην ειδική υπηρεσία πληρωμής.Η πληρωμή θα πραγματοποιηθεί  αμέσως μετά την έγκριση της υπηρεσίας και με πίστωση του προϋπολογισμού της Κ.Σ.Δ.Ε.Ο. «ΕΔΡΑ» την επόμενη μέρα.</w:t>
      </w:r>
    </w:p>
    <w:p w:rsidR="0036780E" w:rsidRPr="00CC0312" w:rsidRDefault="0036780E" w:rsidP="0036780E">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 xml:space="preserve"> 5 . Η παράδοση του συνόλου των αγαθών θα πρέπει να είναι εφικτή μέσα σε 3 εβδομάδες από τον ορισμό του προμηθευτή.Η μεταφορά και εγκατάσταση θα γίνει με ευθύνη και έξοδα του προμηθευτή.Όλα τα προϊοντα παραλαμβάνονται και ελέγχονται σε χώρο που θα υποδειχθεί , σε κάθε περίπτωση εντός Αττικής.</w:t>
      </w:r>
    </w:p>
    <w:p w:rsidR="0036780E" w:rsidRDefault="0036780E" w:rsidP="0036780E">
      <w:pPr>
        <w:shd w:val="clear" w:color="auto" w:fill="FFFFFF"/>
        <w:spacing w:line="253" w:lineRule="atLeast"/>
        <w:rPr>
          <w:rFonts w:ascii="Calibri" w:eastAsia="Times New Roman" w:hAnsi="Calibri" w:cs="Times New Roman"/>
          <w:color w:val="222222"/>
          <w:lang w:eastAsia="el-GR"/>
        </w:rPr>
      </w:pPr>
      <w:r w:rsidRPr="00CC0312">
        <w:rPr>
          <w:rFonts w:ascii="Calibri" w:eastAsia="Times New Roman" w:hAnsi="Calibri" w:cs="Times New Roman"/>
          <w:color w:val="222222"/>
          <w:lang w:eastAsia="el-GR"/>
        </w:rPr>
        <w:t>6 . Όλα τα προϊόντα συνοδεύονται από  εγγύηση καλής λειτουργίας και συνοδεύονται από εγχειρίδιο λειτουργίας στα Ελληνικά και υπάρχει υποχρέωση από τον προμηθευτή στην λειτουργία αυτών (όπου χρειάζεται).</w:t>
      </w:r>
    </w:p>
    <w:p w:rsidR="0036780E" w:rsidRPr="00CC0312" w:rsidRDefault="0036780E" w:rsidP="0036780E">
      <w:pPr>
        <w:shd w:val="clear" w:color="auto" w:fill="FFFFFF"/>
        <w:spacing w:line="253" w:lineRule="atLeast"/>
        <w:rPr>
          <w:rFonts w:ascii="Calibri" w:eastAsia="Times New Roman" w:hAnsi="Calibri" w:cs="Times New Roman"/>
          <w:color w:val="222222"/>
          <w:u w:val="single"/>
          <w:lang w:eastAsia="el-GR"/>
        </w:rPr>
      </w:pPr>
      <w:r>
        <w:rPr>
          <w:rFonts w:ascii="Calibri" w:eastAsia="Times New Roman" w:hAnsi="Calibri" w:cs="Times New Roman"/>
          <w:color w:val="222222"/>
          <w:lang w:eastAsia="el-GR"/>
        </w:rPr>
        <w:lastRenderedPageBreak/>
        <w:t>7 .  Όλα τα προϊόντα συνοδεύονται από εγγύηση καλής λειτουργίας , τουλάχιστον για 2 έτη.</w:t>
      </w:r>
    </w:p>
    <w:p w:rsidR="0036780E" w:rsidRDefault="0036780E" w:rsidP="0036780E">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8</w:t>
      </w:r>
      <w:r w:rsidRPr="00CC0312">
        <w:rPr>
          <w:rFonts w:ascii="Calibri" w:eastAsia="Times New Roman" w:hAnsi="Calibri" w:cs="Times New Roman"/>
          <w:color w:val="222222"/>
          <w:lang w:eastAsia="el-GR"/>
        </w:rPr>
        <w:t xml:space="preserve"> . Τα προσφερόμενα προϊόντα πρέπει να έχουν προδιαγραφές τύπου ΕΛΟΤ</w:t>
      </w:r>
    </w:p>
    <w:p w:rsidR="0036780E" w:rsidRDefault="0036780E" w:rsidP="0036780E">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9 . Η προσφορά κατατίθεται σε σφραγισμένο φάκελο στα γραφεία της Κ.Σ.Δ.Ε.Ο. «ΕΔΡΑ» μεσω ταχυδρομείου , ταχυμεταφ</w:t>
      </w:r>
      <w:r w:rsidR="002E71B8">
        <w:rPr>
          <w:rFonts w:ascii="Calibri" w:eastAsia="Times New Roman" w:hAnsi="Calibri" w:cs="Times New Roman"/>
          <w:color w:val="222222"/>
          <w:lang w:eastAsia="el-GR"/>
        </w:rPr>
        <w:t>ορών ή προσωπικά. ( ΑΙΣΧΥΛΟΥ 5-7</w:t>
      </w:r>
      <w:r>
        <w:rPr>
          <w:rFonts w:ascii="Calibri" w:eastAsia="Times New Roman" w:hAnsi="Calibri" w:cs="Times New Roman"/>
          <w:color w:val="222222"/>
          <w:lang w:eastAsia="el-GR"/>
        </w:rPr>
        <w:t xml:space="preserve"> ,Περιστερι  ΤΚ</w:t>
      </w:r>
      <w:r w:rsidRPr="006D2F88">
        <w:rPr>
          <w:rFonts w:ascii="Calibri" w:eastAsia="Times New Roman" w:hAnsi="Calibri" w:cs="Times New Roman"/>
          <w:color w:val="222222"/>
          <w:lang w:eastAsia="el-GR"/>
        </w:rPr>
        <w:t>:</w:t>
      </w:r>
      <w:r w:rsidR="002E71B8">
        <w:rPr>
          <w:rFonts w:ascii="Calibri" w:eastAsia="Times New Roman" w:hAnsi="Calibri" w:cs="Times New Roman"/>
          <w:color w:val="222222"/>
          <w:lang w:eastAsia="el-GR"/>
        </w:rPr>
        <w:t xml:space="preserve"> 12134</w:t>
      </w:r>
      <w:r>
        <w:rPr>
          <w:rFonts w:ascii="Calibri" w:eastAsia="Times New Roman" w:hAnsi="Calibri" w:cs="Times New Roman"/>
          <w:color w:val="222222"/>
          <w:lang w:eastAsia="el-GR"/>
        </w:rPr>
        <w:t>)</w:t>
      </w:r>
    </w:p>
    <w:p w:rsidR="0036780E" w:rsidRDefault="0036780E" w:rsidP="0036780E">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10 . Η Κ.Σ.Δ.Ε.Ο «ΕΔΡΑ» διατηρεί το δικαίωμα τροποποίησης των ειδών ή του αριθμού των τεμαχίων/μέτρων.</w:t>
      </w:r>
    </w:p>
    <w:p w:rsidR="0036780E" w:rsidRDefault="0036780E" w:rsidP="0036780E">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11 . Οι προσφορές θα πρέπει να κατατεθούν μέχρι την </w:t>
      </w:r>
      <w:r w:rsidR="002E71B8">
        <w:rPr>
          <w:rFonts w:ascii="Calibri" w:eastAsia="Times New Roman" w:hAnsi="Calibri" w:cs="Times New Roman"/>
          <w:color w:val="222222"/>
          <w:lang w:eastAsia="el-GR"/>
        </w:rPr>
        <w:t xml:space="preserve">31/12/2018 </w:t>
      </w:r>
      <w:r>
        <w:rPr>
          <w:rFonts w:ascii="Calibri" w:eastAsia="Times New Roman" w:hAnsi="Calibri" w:cs="Times New Roman"/>
          <w:color w:val="222222"/>
          <w:lang w:eastAsia="el-GR"/>
        </w:rPr>
        <w:t>στα γραφεία της Κ.Σ.Δ.Ε.Ο. «ΕΔΡΑ» (λήξη διαγωνισμού) , και οι προσφορές θα ανοιχτούν πέντε (5) εργάσιμες ημέρες αργότερα, αναμένοντας αυτές που θα έχουν ταχυδρομηθεί εμπρόθεσμα (σφραγίδα).Η προσφορά πρέπει να είναι συμπληρωμένη στο αντίστοιχο αρχείο που συνοδεύει την παρούσα προκήρυξη.</w:t>
      </w:r>
    </w:p>
    <w:p w:rsidR="0036780E" w:rsidRPr="00CC0312" w:rsidRDefault="0036780E" w:rsidP="0036780E">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12 . Οι ενδιαφερόμενοι που θα καταθέσουν προσφορές θα μπορούν να ενημερωθούν για την επιλογή τους ή όχι επτά ημέρες μετά , περνώντας από τα γραφεία της</w:t>
      </w:r>
      <w:r w:rsidR="002E71B8">
        <w:rPr>
          <w:rFonts w:ascii="Calibri" w:eastAsia="Times New Roman" w:hAnsi="Calibri" w:cs="Times New Roman"/>
          <w:color w:val="222222"/>
          <w:lang w:eastAsia="el-GR"/>
        </w:rPr>
        <w:t xml:space="preserve"> Κ.Σ.Δ.Ε.Ο. «ΕΔΡΑ». (ΑΙΣΧΥΛΟΥ 5-7</w:t>
      </w:r>
      <w:r>
        <w:rPr>
          <w:rFonts w:ascii="Calibri" w:eastAsia="Times New Roman" w:hAnsi="Calibri" w:cs="Times New Roman"/>
          <w:color w:val="222222"/>
          <w:lang w:eastAsia="el-GR"/>
        </w:rPr>
        <w:t>, Περιστέρι ΤΚ</w:t>
      </w:r>
      <w:r w:rsidRPr="006D2F88">
        <w:rPr>
          <w:rFonts w:ascii="Calibri" w:eastAsia="Times New Roman" w:hAnsi="Calibri" w:cs="Times New Roman"/>
          <w:color w:val="222222"/>
          <w:lang w:eastAsia="el-GR"/>
        </w:rPr>
        <w:t>:</w:t>
      </w:r>
      <w:r w:rsidR="002E71B8">
        <w:rPr>
          <w:rFonts w:ascii="Calibri" w:eastAsia="Times New Roman" w:hAnsi="Calibri" w:cs="Times New Roman"/>
          <w:color w:val="222222"/>
          <w:lang w:eastAsia="el-GR"/>
        </w:rPr>
        <w:t>12134</w:t>
      </w:r>
      <w:r>
        <w:rPr>
          <w:rFonts w:ascii="Calibri" w:eastAsia="Times New Roman" w:hAnsi="Calibri" w:cs="Times New Roman"/>
          <w:color w:val="222222"/>
          <w:lang w:eastAsia="el-GR"/>
        </w:rPr>
        <w:t>)</w:t>
      </w:r>
    </w:p>
    <w:p w:rsidR="0036780E" w:rsidRDefault="0036780E" w:rsidP="0036780E">
      <w:pPr>
        <w:shd w:val="clear" w:color="auto" w:fill="FFFFFF"/>
        <w:spacing w:line="253" w:lineRule="atLeast"/>
        <w:rPr>
          <w:rFonts w:ascii="Calibri" w:eastAsia="Times New Roman" w:hAnsi="Calibri" w:cs="Times New Roman"/>
          <w:color w:val="222222"/>
          <w:u w:val="single"/>
          <w:lang w:eastAsia="el-GR"/>
        </w:rPr>
      </w:pPr>
      <w:r>
        <w:rPr>
          <w:rFonts w:ascii="Calibri" w:eastAsia="Times New Roman" w:hAnsi="Calibri" w:cs="Times New Roman"/>
          <w:color w:val="222222"/>
          <w:lang w:eastAsia="el-GR"/>
        </w:rPr>
        <w:t xml:space="preserve">13 . Η ισχύς της προσφοράς έχει ελάχιστη ισχύ </w:t>
      </w:r>
      <w:r>
        <w:rPr>
          <w:rFonts w:ascii="Calibri" w:eastAsia="Times New Roman" w:hAnsi="Calibri" w:cs="Times New Roman"/>
          <w:color w:val="222222"/>
          <w:u w:val="single"/>
          <w:lang w:eastAsia="el-GR"/>
        </w:rPr>
        <w:t>60 ημέ</w:t>
      </w:r>
      <w:r w:rsidRPr="00E7213D">
        <w:rPr>
          <w:rFonts w:ascii="Calibri" w:eastAsia="Times New Roman" w:hAnsi="Calibri" w:cs="Times New Roman"/>
          <w:color w:val="222222"/>
          <w:u w:val="single"/>
          <w:lang w:eastAsia="el-GR"/>
        </w:rPr>
        <w:t>ρες</w:t>
      </w:r>
      <w:r>
        <w:rPr>
          <w:rFonts w:ascii="Calibri" w:eastAsia="Times New Roman" w:hAnsi="Calibri" w:cs="Times New Roman"/>
          <w:color w:val="222222"/>
          <w:u w:val="single"/>
          <w:lang w:eastAsia="el-GR"/>
        </w:rPr>
        <w:t xml:space="preserve"> </w:t>
      </w:r>
      <w:r w:rsidRPr="001D113A">
        <w:rPr>
          <w:rFonts w:ascii="Calibri" w:eastAsia="Times New Roman" w:hAnsi="Calibri" w:cs="Times New Roman"/>
          <w:color w:val="222222"/>
          <w:lang w:eastAsia="el-GR"/>
        </w:rPr>
        <w:t>από το άνοιγμα της προσφοράς</w:t>
      </w:r>
      <w:r>
        <w:rPr>
          <w:rFonts w:ascii="Calibri" w:eastAsia="Times New Roman" w:hAnsi="Calibri" w:cs="Times New Roman"/>
          <w:color w:val="222222"/>
          <w:u w:val="single"/>
          <w:lang w:eastAsia="el-GR"/>
        </w:rPr>
        <w:t>.</w:t>
      </w:r>
    </w:p>
    <w:p w:rsidR="0036780E" w:rsidRPr="00CC0312" w:rsidRDefault="0036780E" w:rsidP="0036780E">
      <w:pPr>
        <w:shd w:val="clear" w:color="auto" w:fill="FFFFFF"/>
        <w:spacing w:line="253" w:lineRule="atLeast"/>
        <w:rPr>
          <w:rFonts w:ascii="Calibri" w:eastAsia="Times New Roman" w:hAnsi="Calibri" w:cs="Times New Roman"/>
          <w:color w:val="222222"/>
          <w:lang w:eastAsia="el-GR"/>
        </w:rPr>
      </w:pPr>
      <w:r>
        <w:rPr>
          <w:rFonts w:ascii="Calibri" w:eastAsia="Times New Roman" w:hAnsi="Calibri" w:cs="Times New Roman"/>
          <w:color w:val="222222"/>
          <w:lang w:eastAsia="el-GR"/>
        </w:rPr>
        <w:t xml:space="preserve">14 </w:t>
      </w:r>
      <w:r w:rsidRPr="00CC0312">
        <w:rPr>
          <w:rFonts w:ascii="Calibri" w:eastAsia="Times New Roman" w:hAnsi="Calibri" w:cs="Times New Roman"/>
          <w:color w:val="222222"/>
          <w:lang w:eastAsia="el-GR"/>
        </w:rPr>
        <w:t>. Για περισσότερες πληροφορίες  , επικοινωνήστε με τον κ. ΙΩΑΝΝΗ ΤΙΓΓΑ στο τηλ. </w:t>
      </w:r>
      <w:r w:rsidRPr="00CC0312">
        <w:rPr>
          <w:rFonts w:ascii="Arial" w:eastAsia="Times New Roman" w:hAnsi="Arial" w:cs="Arial"/>
          <w:color w:val="212121"/>
          <w:sz w:val="20"/>
          <w:szCs w:val="20"/>
          <w:lang w:eastAsia="el-GR"/>
        </w:rPr>
        <w:t>210 5913826</w:t>
      </w:r>
      <w:r w:rsidRPr="00CC0312">
        <w:rPr>
          <w:rFonts w:ascii="Calibri" w:eastAsia="Times New Roman" w:hAnsi="Calibri" w:cs="Times New Roman"/>
          <w:color w:val="222222"/>
          <w:lang w:eastAsia="el-GR"/>
        </w:rPr>
        <w:t> εργάσιμες μέρες και ώρες.</w:t>
      </w:r>
    </w:p>
    <w:p w:rsidR="0036780E" w:rsidRDefault="0036780E" w:rsidP="0036780E"/>
    <w:p w:rsidR="0036780E" w:rsidRDefault="0036780E" w:rsidP="0036780E"/>
    <w:p w:rsidR="0036780E" w:rsidRDefault="0036780E" w:rsidP="0036780E"/>
    <w:p w:rsidR="0036780E" w:rsidRDefault="0036780E" w:rsidP="0036780E"/>
    <w:p w:rsidR="0036780E" w:rsidRDefault="0036780E" w:rsidP="0036780E"/>
    <w:p w:rsidR="004B37FF" w:rsidRDefault="004B37FF"/>
    <w:sectPr w:rsidR="004B37FF" w:rsidSect="00503C11">
      <w:footerReference w:type="default" r:id="rId7"/>
      <w:pgSz w:w="12240" w:h="15840"/>
      <w:pgMar w:top="1440" w:right="1440" w:bottom="1440" w:left="1440" w:header="708" w:footer="14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72061" w:rsidRDefault="00272061" w:rsidP="00E325BA">
      <w:pPr>
        <w:spacing w:after="0" w:line="240" w:lineRule="auto"/>
      </w:pPr>
      <w:r>
        <w:separator/>
      </w:r>
    </w:p>
  </w:endnote>
  <w:endnote w:type="continuationSeparator" w:id="1">
    <w:p w:rsidR="00272061" w:rsidRDefault="00272061" w:rsidP="00E325B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a5"/>
      <w:tblW w:w="95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943"/>
      <w:gridCol w:w="2835"/>
      <w:gridCol w:w="2410"/>
      <w:gridCol w:w="1395"/>
    </w:tblGrid>
    <w:tr w:rsidR="0007498A" w:rsidTr="00895FB3">
      <w:tc>
        <w:tcPr>
          <w:tcW w:w="2943" w:type="dxa"/>
          <w:hideMark/>
        </w:tcPr>
        <w:p w:rsidR="001D6E75" w:rsidRDefault="001D6E75">
          <w:pPr>
            <w:pStyle w:val="a4"/>
            <w:rPr>
              <w:rFonts w:ascii="Arial" w:eastAsia="Calibri" w:hAnsi="Arial" w:cs="Arial"/>
              <w:sz w:val="12"/>
              <w:szCs w:val="12"/>
            </w:rPr>
          </w:pPr>
        </w:p>
        <w:p w:rsidR="0007498A" w:rsidRDefault="0007498A">
          <w:pPr>
            <w:pStyle w:val="a4"/>
            <w:rPr>
              <w:rFonts w:ascii="Arial" w:eastAsia="Calibri" w:hAnsi="Arial" w:cs="Arial"/>
              <w:sz w:val="12"/>
              <w:szCs w:val="12"/>
            </w:rPr>
          </w:pPr>
          <w:r w:rsidRPr="00DF0D89">
            <w:rPr>
              <w:rFonts w:ascii="Arial" w:eastAsia="Calibri" w:hAnsi="Arial" w:cs="Arial"/>
              <w:sz w:val="12"/>
              <w:szCs w:val="12"/>
            </w:rPr>
            <w:object w:dxaOrig="600" w:dyaOrig="7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9pt;height:35.3pt" o:ole="" fillcolor="window">
                <v:imagedata r:id="rId1" o:title="" croptop="-2062f" cropleft="7864f"/>
              </v:shape>
              <o:OLEObject Type="Embed" ProgID="PBrush" ShapeID="_x0000_i1025" DrawAspect="Content" ObjectID="_1605336833" r:id="rId2"/>
            </w:object>
          </w:r>
        </w:p>
        <w:p w:rsidR="00A26A42" w:rsidRPr="00A26A42" w:rsidRDefault="00A26A42">
          <w:pPr>
            <w:pStyle w:val="a4"/>
            <w:rPr>
              <w:rFonts w:ascii="Arial" w:eastAsia="Calibri" w:hAnsi="Arial" w:cs="Arial"/>
              <w:sz w:val="12"/>
              <w:szCs w:val="12"/>
            </w:rPr>
          </w:pPr>
        </w:p>
        <w:p w:rsidR="0007498A" w:rsidRDefault="0007498A">
          <w:pPr>
            <w:ind w:right="-57"/>
            <w:rPr>
              <w:rFonts w:ascii="Calibri" w:hAnsi="Calibri"/>
              <w:b/>
              <w:sz w:val="12"/>
              <w:szCs w:val="12"/>
            </w:rPr>
          </w:pPr>
          <w:r>
            <w:rPr>
              <w:rFonts w:ascii="Calibri" w:hAnsi="Calibri"/>
              <w:b/>
              <w:sz w:val="12"/>
              <w:szCs w:val="12"/>
            </w:rPr>
            <w:t>ΕΛΛΗΝΙΚΗ ΔΗΜΟΚΡΑΤΙΑ</w:t>
          </w:r>
        </w:p>
        <w:p w:rsidR="0007498A" w:rsidRDefault="0007498A">
          <w:pPr>
            <w:ind w:right="-57"/>
            <w:rPr>
              <w:rFonts w:ascii="Calibri" w:hAnsi="Calibri"/>
              <w:b/>
              <w:sz w:val="12"/>
              <w:szCs w:val="12"/>
            </w:rPr>
          </w:pPr>
          <w:r>
            <w:rPr>
              <w:rFonts w:ascii="Calibri" w:hAnsi="Calibri"/>
              <w:b/>
              <w:sz w:val="12"/>
              <w:szCs w:val="12"/>
            </w:rPr>
            <w:t xml:space="preserve">ΥΠΟΥΡΓΕΙΟ ΕΡΓΑΣΙΑΣ, ΚΟΙΝΩΝΙΚΗΣ ΑΣΦΑΛΙΣΗΣ &amp; </w:t>
          </w:r>
        </w:p>
        <w:p w:rsidR="0007498A" w:rsidRPr="00032E53" w:rsidRDefault="0007498A">
          <w:pPr>
            <w:ind w:right="-57"/>
            <w:rPr>
              <w:rFonts w:ascii="Calibri" w:hAnsi="Calibri"/>
              <w:b/>
              <w:sz w:val="12"/>
              <w:szCs w:val="12"/>
            </w:rPr>
          </w:pPr>
          <w:r w:rsidRPr="00032E53">
            <w:rPr>
              <w:rFonts w:ascii="Calibri" w:hAnsi="Calibri"/>
              <w:b/>
              <w:sz w:val="12"/>
              <w:szCs w:val="12"/>
            </w:rPr>
            <w:t xml:space="preserve">ΚΟΙΝΩΝΙΚΗΣ </w:t>
          </w:r>
          <w:r w:rsidR="005873A9">
            <w:rPr>
              <w:rFonts w:ascii="Calibri" w:hAnsi="Calibri"/>
              <w:b/>
              <w:sz w:val="12"/>
              <w:szCs w:val="12"/>
            </w:rPr>
            <w:t>Α</w:t>
          </w:r>
          <w:r w:rsidRPr="00032E53">
            <w:rPr>
              <w:rFonts w:ascii="Calibri" w:hAnsi="Calibri"/>
              <w:b/>
              <w:sz w:val="12"/>
              <w:szCs w:val="12"/>
            </w:rPr>
            <w:t>ΛΛΗΛΕΓΓΥΗΣ</w:t>
          </w:r>
        </w:p>
        <w:p w:rsidR="00525021" w:rsidRPr="002E71B8" w:rsidRDefault="00525021">
          <w:pPr>
            <w:pStyle w:val="a4"/>
            <w:rPr>
              <w:rFonts w:ascii="Calibri" w:hAnsi="Calibri"/>
              <w:b/>
              <w:sz w:val="6"/>
              <w:szCs w:val="6"/>
              <w:lang w:val="el-GR"/>
            </w:rPr>
          </w:pPr>
        </w:p>
        <w:p w:rsidR="0007498A" w:rsidRPr="002E71B8" w:rsidRDefault="0007498A" w:rsidP="0074080B">
          <w:pPr>
            <w:pStyle w:val="a4"/>
            <w:rPr>
              <w:lang w:val="el-GR"/>
            </w:rPr>
          </w:pPr>
          <w:r w:rsidRPr="002E71B8">
            <w:rPr>
              <w:rFonts w:ascii="Calibri" w:hAnsi="Calibri"/>
              <w:b/>
              <w:sz w:val="12"/>
              <w:szCs w:val="12"/>
              <w:lang w:val="el-GR"/>
            </w:rPr>
            <w:t xml:space="preserve">ΓΕΝΙΚΗ ΓΡΑΜΜΑΤΕΙΑ </w:t>
          </w:r>
          <w:r w:rsidR="0074080B" w:rsidRPr="002E71B8">
            <w:rPr>
              <w:rFonts w:ascii="Calibri" w:hAnsi="Calibri"/>
              <w:b/>
              <w:sz w:val="12"/>
              <w:szCs w:val="12"/>
              <w:lang w:val="el-GR"/>
            </w:rPr>
            <w:t>ΚΟΙΝΩΝΙΚΗΣ ΑΛΛΗΛΕΓΓΥΗΣ</w:t>
          </w:r>
        </w:p>
      </w:tc>
      <w:tc>
        <w:tcPr>
          <w:tcW w:w="2835" w:type="dxa"/>
        </w:tcPr>
        <w:p w:rsidR="001D6E75" w:rsidRPr="002E71B8" w:rsidRDefault="001D6E75" w:rsidP="00014C2E">
          <w:pPr>
            <w:pStyle w:val="a4"/>
            <w:jc w:val="center"/>
            <w:rPr>
              <w:sz w:val="16"/>
              <w:szCs w:val="16"/>
              <w:lang w:val="el-GR"/>
            </w:rPr>
          </w:pPr>
        </w:p>
        <w:p w:rsidR="00312C57" w:rsidRDefault="0007498A" w:rsidP="00132383">
          <w:pPr>
            <w:pStyle w:val="a3"/>
            <w:tabs>
              <w:tab w:val="left" w:pos="318"/>
            </w:tabs>
            <w:spacing w:before="120"/>
            <w:ind w:left="318"/>
            <w:rPr>
              <w:sz w:val="10"/>
              <w:szCs w:val="10"/>
            </w:rPr>
          </w:pPr>
          <w:r>
            <w:rPr>
              <w:noProof/>
              <w:lang w:val="el-GR" w:eastAsia="el-GR"/>
            </w:rPr>
            <w:drawing>
              <wp:inline distT="0" distB="0" distL="0" distR="0">
                <wp:extent cx="1019175" cy="534670"/>
                <wp:effectExtent l="0" t="0" r="9525" b="0"/>
                <wp:docPr id="2" name="Picture 2" descr="EIEAD LOGO GR"/>
                <wp:cNvGraphicFramePr/>
                <a:graphic xmlns:a="http://schemas.openxmlformats.org/drawingml/2006/main">
                  <a:graphicData uri="http://schemas.openxmlformats.org/drawingml/2006/picture">
                    <pic:pic xmlns:pic="http://schemas.openxmlformats.org/drawingml/2006/picture">
                      <pic:nvPicPr>
                        <pic:cNvPr id="2" name="Picture 2" descr="EIEAD LOGO GR"/>
                        <pic:cNvPicPr/>
                      </pic:nvPicPr>
                      <pic:blipFill>
                        <a:blip r:embed="rId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19175" cy="534670"/>
                        </a:xfrm>
                        <a:prstGeom prst="rect">
                          <a:avLst/>
                        </a:prstGeom>
                        <a:noFill/>
                      </pic:spPr>
                    </pic:pic>
                  </a:graphicData>
                </a:graphic>
              </wp:inline>
            </w:drawing>
          </w:r>
        </w:p>
        <w:p w:rsidR="0007498A" w:rsidRPr="002E71B8" w:rsidRDefault="0007498A" w:rsidP="00132383">
          <w:pPr>
            <w:pStyle w:val="a3"/>
            <w:spacing w:before="60"/>
            <w:ind w:left="318"/>
            <w:rPr>
              <w:b/>
              <w:sz w:val="10"/>
              <w:szCs w:val="10"/>
              <w:lang w:val="el-GR"/>
            </w:rPr>
          </w:pPr>
          <w:r w:rsidRPr="002E71B8">
            <w:rPr>
              <w:b/>
              <w:sz w:val="10"/>
              <w:szCs w:val="10"/>
              <w:lang w:val="el-GR"/>
            </w:rPr>
            <w:t>ΥΠΟ ΤΗΝ ΕΠΟΠΤΕΙΑ ΤΟΥ ΥΠΟΥΡΓΕΙΟΥ ΕΡΓΑΣΙΑΣ,ΚΟΙΝΩΝΙΚΗΣΑΣΦΑΛΙΣΗΣ &amp;</w:t>
          </w:r>
        </w:p>
        <w:p w:rsidR="0007498A" w:rsidRPr="00312C57" w:rsidRDefault="0007498A" w:rsidP="00132383">
          <w:pPr>
            <w:pStyle w:val="a3"/>
            <w:tabs>
              <w:tab w:val="left" w:pos="411"/>
            </w:tabs>
            <w:spacing w:before="60"/>
            <w:ind w:left="318"/>
            <w:contextualSpacing/>
            <w:rPr>
              <w:b/>
              <w:sz w:val="10"/>
              <w:szCs w:val="10"/>
            </w:rPr>
          </w:pPr>
          <w:r w:rsidRPr="00312C57">
            <w:rPr>
              <w:b/>
              <w:sz w:val="10"/>
              <w:szCs w:val="10"/>
            </w:rPr>
            <w:t>ΚΟΙΝΩΝΙΚΗΣ ΑΛΛΗΛΕΓΓΥΗΣ</w:t>
          </w:r>
        </w:p>
        <w:p w:rsidR="0007498A" w:rsidRPr="00312C57" w:rsidRDefault="0007498A" w:rsidP="00014C2E">
          <w:pPr>
            <w:pStyle w:val="a4"/>
            <w:jc w:val="center"/>
          </w:pPr>
        </w:p>
      </w:tc>
      <w:tc>
        <w:tcPr>
          <w:tcW w:w="2410" w:type="dxa"/>
        </w:tcPr>
        <w:p w:rsidR="008D3342" w:rsidRPr="00312C57" w:rsidRDefault="008D3342">
          <w:pPr>
            <w:pStyle w:val="a4"/>
            <w:jc w:val="center"/>
            <w:rPr>
              <w:noProof/>
              <w:sz w:val="12"/>
              <w:szCs w:val="12"/>
            </w:rPr>
          </w:pPr>
        </w:p>
        <w:p w:rsidR="0007498A" w:rsidRPr="00312C57" w:rsidRDefault="0007498A">
          <w:pPr>
            <w:pStyle w:val="a4"/>
            <w:jc w:val="center"/>
          </w:pPr>
          <w:r w:rsidRPr="00312C57">
            <w:rPr>
              <w:noProof/>
              <w:lang w:val="el-GR" w:eastAsia="el-GR"/>
            </w:rPr>
            <w:drawing>
              <wp:inline distT="0" distB="0" distL="0" distR="0">
                <wp:extent cx="1233577" cy="1002933"/>
                <wp:effectExtent l="0" t="0" r="5080" b="6985"/>
                <wp:docPr id="6" name="Picture 6" descr="Macintosh SSD:Users:macuser:Desktop:SIte_logo_astegon:prow eiead:00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SSD:Users:macuser:Desktop:SIte_logo_astegon:prow eiead:001-01.png"/>
                        <pic:cNvPicPr>
                          <a:picLocks noChangeAspect="1" noChangeArrowheads="1"/>
                        </pic:cNvPicPr>
                      </pic:nvPicPr>
                      <pic:blipFill>
                        <a:blip r:embed="rId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33501" cy="1002871"/>
                        </a:xfrm>
                        <a:prstGeom prst="rect">
                          <a:avLst/>
                        </a:prstGeom>
                        <a:noFill/>
                        <a:ln>
                          <a:noFill/>
                        </a:ln>
                      </pic:spPr>
                    </pic:pic>
                  </a:graphicData>
                </a:graphic>
              </wp:inline>
            </w:drawing>
          </w:r>
        </w:p>
      </w:tc>
      <w:tc>
        <w:tcPr>
          <w:tcW w:w="1395" w:type="dxa"/>
        </w:tcPr>
        <w:p w:rsidR="0007498A" w:rsidRPr="00DB1B98" w:rsidRDefault="0007498A">
          <w:pPr>
            <w:pStyle w:val="a4"/>
            <w:jc w:val="center"/>
            <w:rPr>
              <w:sz w:val="12"/>
              <w:szCs w:val="12"/>
            </w:rPr>
          </w:pPr>
        </w:p>
        <w:p w:rsidR="0007498A" w:rsidRDefault="0007498A">
          <w:pPr>
            <w:pStyle w:val="a4"/>
            <w:jc w:val="center"/>
            <w:rPr>
              <w:sz w:val="12"/>
              <w:szCs w:val="12"/>
            </w:rPr>
          </w:pPr>
        </w:p>
        <w:p w:rsidR="0007498A" w:rsidRDefault="0007498A">
          <w:pPr>
            <w:jc w:val="center"/>
          </w:pPr>
          <w:r>
            <w:rPr>
              <w:noProof/>
              <w:lang w:eastAsia="el-GR"/>
            </w:rPr>
            <w:drawing>
              <wp:inline distT="0" distB="0" distL="0" distR="0">
                <wp:extent cx="577970" cy="782328"/>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85470" cy="792480"/>
                        </a:xfrm>
                        <a:prstGeom prst="rect">
                          <a:avLst/>
                        </a:prstGeom>
                        <a:noFill/>
                      </pic:spPr>
                    </pic:pic>
                  </a:graphicData>
                </a:graphic>
              </wp:inline>
            </w:drawing>
          </w:r>
        </w:p>
        <w:p w:rsidR="0007498A" w:rsidRDefault="0007498A" w:rsidP="0007498A">
          <w:pPr>
            <w:pStyle w:val="a3"/>
            <w:tabs>
              <w:tab w:val="left" w:pos="411"/>
            </w:tabs>
            <w:spacing w:before="120"/>
            <w:ind w:left="411"/>
            <w:contextualSpacing/>
          </w:pPr>
        </w:p>
      </w:tc>
    </w:tr>
  </w:tbl>
  <w:sdt>
    <w:sdtPr>
      <w:id w:val="-540905484"/>
      <w:docPartObj>
        <w:docPartGallery w:val="Page Numbers (Bottom of Page)"/>
        <w:docPartUnique/>
      </w:docPartObj>
    </w:sdtPr>
    <w:sdtEndPr>
      <w:rPr>
        <w:noProof/>
        <w:sz w:val="20"/>
        <w:szCs w:val="20"/>
      </w:rPr>
    </w:sdtEndPr>
    <w:sdtContent>
      <w:p w:rsidR="00E325BA" w:rsidRPr="00895FB3" w:rsidRDefault="001D54E7" w:rsidP="00503C11">
        <w:pPr>
          <w:pStyle w:val="a4"/>
          <w:tabs>
            <w:tab w:val="clear" w:pos="9360"/>
          </w:tabs>
          <w:ind w:right="-138"/>
          <w:jc w:val="right"/>
          <w:rPr>
            <w:sz w:val="20"/>
            <w:szCs w:val="20"/>
          </w:rPr>
        </w:pPr>
        <w:r w:rsidRPr="00895FB3">
          <w:rPr>
            <w:sz w:val="20"/>
            <w:szCs w:val="20"/>
          </w:rPr>
          <w:fldChar w:fldCharType="begin"/>
        </w:r>
        <w:r w:rsidR="00AD4C08" w:rsidRPr="00895FB3">
          <w:rPr>
            <w:sz w:val="20"/>
            <w:szCs w:val="20"/>
          </w:rPr>
          <w:instrText xml:space="preserve"> PAGE   \* MERGEFORMAT </w:instrText>
        </w:r>
        <w:r w:rsidRPr="00895FB3">
          <w:rPr>
            <w:sz w:val="20"/>
            <w:szCs w:val="20"/>
          </w:rPr>
          <w:fldChar w:fldCharType="separate"/>
        </w:r>
        <w:r w:rsidR="00BE4E3D">
          <w:rPr>
            <w:noProof/>
            <w:sz w:val="20"/>
            <w:szCs w:val="20"/>
          </w:rPr>
          <w:t>1</w:t>
        </w:r>
        <w:r w:rsidRPr="00895FB3">
          <w:rPr>
            <w:noProof/>
            <w:sz w:val="20"/>
            <w:szCs w:val="20"/>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72061" w:rsidRDefault="00272061" w:rsidP="00E325BA">
      <w:pPr>
        <w:spacing w:after="0" w:line="240" w:lineRule="auto"/>
      </w:pPr>
      <w:r>
        <w:separator/>
      </w:r>
    </w:p>
  </w:footnote>
  <w:footnote w:type="continuationSeparator" w:id="1">
    <w:p w:rsidR="00272061" w:rsidRDefault="00272061" w:rsidP="00E325B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hdrShapeDefaults>
    <o:shapedefaults v:ext="edit" spidmax="14338"/>
  </w:hdrShapeDefaults>
  <w:footnotePr>
    <w:footnote w:id="0"/>
    <w:footnote w:id="1"/>
  </w:footnotePr>
  <w:endnotePr>
    <w:endnote w:id="0"/>
    <w:endnote w:id="1"/>
  </w:endnotePr>
  <w:compat/>
  <w:rsids>
    <w:rsidRoot w:val="00E325BA"/>
    <w:rsid w:val="00032E53"/>
    <w:rsid w:val="0007498A"/>
    <w:rsid w:val="0011664A"/>
    <w:rsid w:val="00132383"/>
    <w:rsid w:val="001562E1"/>
    <w:rsid w:val="001D54E7"/>
    <w:rsid w:val="001D6E75"/>
    <w:rsid w:val="00251324"/>
    <w:rsid w:val="00272061"/>
    <w:rsid w:val="002865DA"/>
    <w:rsid w:val="002E71B8"/>
    <w:rsid w:val="00312C57"/>
    <w:rsid w:val="0036780E"/>
    <w:rsid w:val="004B37FF"/>
    <w:rsid w:val="00503C11"/>
    <w:rsid w:val="00525021"/>
    <w:rsid w:val="005873A9"/>
    <w:rsid w:val="006F798F"/>
    <w:rsid w:val="0074080B"/>
    <w:rsid w:val="00753DDC"/>
    <w:rsid w:val="00781C9D"/>
    <w:rsid w:val="00895FB3"/>
    <w:rsid w:val="00896B59"/>
    <w:rsid w:val="008D3342"/>
    <w:rsid w:val="009A5793"/>
    <w:rsid w:val="009F75E9"/>
    <w:rsid w:val="00A26A42"/>
    <w:rsid w:val="00A4071C"/>
    <w:rsid w:val="00A41DA7"/>
    <w:rsid w:val="00AD4C08"/>
    <w:rsid w:val="00B81048"/>
    <w:rsid w:val="00BE4E3D"/>
    <w:rsid w:val="00C266D9"/>
    <w:rsid w:val="00D96CF1"/>
    <w:rsid w:val="00DB1B98"/>
    <w:rsid w:val="00DF0D89"/>
    <w:rsid w:val="00E325BA"/>
    <w:rsid w:val="00F4152C"/>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780E"/>
    <w:rPr>
      <w:lang w:val="el-GR"/>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325BA"/>
    <w:pPr>
      <w:tabs>
        <w:tab w:val="center" w:pos="4680"/>
        <w:tab w:val="right" w:pos="9360"/>
      </w:tabs>
      <w:spacing w:after="0" w:line="240" w:lineRule="auto"/>
    </w:pPr>
    <w:rPr>
      <w:lang w:val="en-US"/>
    </w:rPr>
  </w:style>
  <w:style w:type="character" w:customStyle="1" w:styleId="Char">
    <w:name w:val="Κεφαλίδα Char"/>
    <w:basedOn w:val="a0"/>
    <w:link w:val="a3"/>
    <w:uiPriority w:val="99"/>
    <w:rsid w:val="00E325BA"/>
  </w:style>
  <w:style w:type="paragraph" w:styleId="a4">
    <w:name w:val="footer"/>
    <w:basedOn w:val="a"/>
    <w:link w:val="Char0"/>
    <w:uiPriority w:val="99"/>
    <w:unhideWhenUsed/>
    <w:rsid w:val="00E325BA"/>
    <w:pPr>
      <w:tabs>
        <w:tab w:val="center" w:pos="4680"/>
        <w:tab w:val="right" w:pos="9360"/>
      </w:tabs>
      <w:spacing w:after="0" w:line="240" w:lineRule="auto"/>
    </w:pPr>
    <w:rPr>
      <w:lang w:val="en-US"/>
    </w:rPr>
  </w:style>
  <w:style w:type="character" w:customStyle="1" w:styleId="Char0">
    <w:name w:val="Υποσέλιδο Char"/>
    <w:basedOn w:val="a0"/>
    <w:link w:val="a4"/>
    <w:uiPriority w:val="99"/>
    <w:rsid w:val="00E325BA"/>
  </w:style>
  <w:style w:type="table" w:styleId="a5">
    <w:name w:val="Table Grid"/>
    <w:basedOn w:val="a1"/>
    <w:uiPriority w:val="59"/>
    <w:rsid w:val="00E325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E325BA"/>
    <w:pPr>
      <w:spacing w:after="0" w:line="240" w:lineRule="auto"/>
    </w:pPr>
    <w:rPr>
      <w:rFonts w:ascii="Tahoma" w:hAnsi="Tahoma" w:cs="Tahoma"/>
      <w:sz w:val="16"/>
      <w:szCs w:val="16"/>
      <w:lang w:val="en-US"/>
    </w:rPr>
  </w:style>
  <w:style w:type="character" w:customStyle="1" w:styleId="Char1">
    <w:name w:val="Κείμενο πλαισίου Char"/>
    <w:basedOn w:val="a0"/>
    <w:link w:val="a6"/>
    <w:uiPriority w:val="99"/>
    <w:semiHidden/>
    <w:rsid w:val="00E325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E325BA"/>
    <w:pPr>
      <w:tabs>
        <w:tab w:val="center" w:pos="4680"/>
        <w:tab w:val="right" w:pos="9360"/>
      </w:tabs>
      <w:spacing w:after="0" w:line="240" w:lineRule="auto"/>
    </w:pPr>
  </w:style>
  <w:style w:type="character" w:customStyle="1" w:styleId="Char">
    <w:name w:val="Κεφαλίδα Char"/>
    <w:basedOn w:val="a0"/>
    <w:link w:val="a3"/>
    <w:uiPriority w:val="99"/>
    <w:rsid w:val="00E325BA"/>
  </w:style>
  <w:style w:type="paragraph" w:styleId="a4">
    <w:name w:val="footer"/>
    <w:basedOn w:val="a"/>
    <w:link w:val="Char0"/>
    <w:uiPriority w:val="99"/>
    <w:unhideWhenUsed/>
    <w:rsid w:val="00E325BA"/>
    <w:pPr>
      <w:tabs>
        <w:tab w:val="center" w:pos="4680"/>
        <w:tab w:val="right" w:pos="9360"/>
      </w:tabs>
      <w:spacing w:after="0" w:line="240" w:lineRule="auto"/>
    </w:pPr>
  </w:style>
  <w:style w:type="character" w:customStyle="1" w:styleId="Char0">
    <w:name w:val="Υποσέλιδο Char"/>
    <w:basedOn w:val="a0"/>
    <w:link w:val="a4"/>
    <w:uiPriority w:val="99"/>
    <w:rsid w:val="00E325BA"/>
  </w:style>
  <w:style w:type="table" w:styleId="a5">
    <w:name w:val="Table Grid"/>
    <w:basedOn w:val="a1"/>
    <w:uiPriority w:val="59"/>
    <w:rsid w:val="00E325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
    <w:link w:val="Char1"/>
    <w:uiPriority w:val="99"/>
    <w:semiHidden/>
    <w:unhideWhenUsed/>
    <w:rsid w:val="00E325BA"/>
    <w:pPr>
      <w:spacing w:after="0" w:line="240" w:lineRule="auto"/>
    </w:pPr>
    <w:rPr>
      <w:rFonts w:ascii="Tahoma" w:hAnsi="Tahoma" w:cs="Tahoma"/>
      <w:sz w:val="16"/>
      <w:szCs w:val="16"/>
    </w:rPr>
  </w:style>
  <w:style w:type="character" w:customStyle="1" w:styleId="Char1">
    <w:name w:val="Κείμενο πλαισίου Char"/>
    <w:basedOn w:val="a0"/>
    <w:link w:val="a6"/>
    <w:uiPriority w:val="99"/>
    <w:semiHidden/>
    <w:rsid w:val="00E325B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82889203">
      <w:bodyDiv w:val="1"/>
      <w:marLeft w:val="0"/>
      <w:marRight w:val="0"/>
      <w:marTop w:val="0"/>
      <w:marBottom w:val="0"/>
      <w:divBdr>
        <w:top w:val="none" w:sz="0" w:space="0" w:color="auto"/>
        <w:left w:val="none" w:sz="0" w:space="0" w:color="auto"/>
        <w:bottom w:val="none" w:sz="0" w:space="0" w:color="auto"/>
        <w:right w:val="none" w:sz="0" w:space="0" w:color="auto"/>
      </w:divBdr>
    </w:div>
    <w:div w:id="1365904504">
      <w:bodyDiv w:val="1"/>
      <w:marLeft w:val="0"/>
      <w:marRight w:val="0"/>
      <w:marTop w:val="0"/>
      <w:marBottom w:val="0"/>
      <w:divBdr>
        <w:top w:val="none" w:sz="0" w:space="0" w:color="auto"/>
        <w:left w:val="none" w:sz="0" w:space="0" w:color="auto"/>
        <w:bottom w:val="none" w:sz="0" w:space="0" w:color="auto"/>
        <w:right w:val="none" w:sz="0" w:space="0" w:color="auto"/>
      </w:divBdr>
    </w:div>
    <w:div w:id="1811046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2.jpeg"/><Relationship Id="rId2" Type="http://schemas.openxmlformats.org/officeDocument/2006/relationships/oleObject" Target="embeddings/oleObject1.bin"/><Relationship Id="rId1" Type="http://schemas.openxmlformats.org/officeDocument/2006/relationships/image" Target="media/image1.png"/><Relationship Id="rId5" Type="http://schemas.openxmlformats.org/officeDocument/2006/relationships/image" Target="media/image4.png"/><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27EF79-1CBE-4180-A938-323FE4959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749</Words>
  <Characters>4046</Characters>
  <Application>Microsoft Office Word</Application>
  <DocSecurity>0</DocSecurity>
  <Lines>33</Lines>
  <Paragraphs>9</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Καλλιόπη Παραδεισανού</dc:creator>
  <cp:lastModifiedBy>COUGAR</cp:lastModifiedBy>
  <cp:revision>4</cp:revision>
  <cp:lastPrinted>2018-09-12T13:03:00Z</cp:lastPrinted>
  <dcterms:created xsi:type="dcterms:W3CDTF">2018-11-16T12:23:00Z</dcterms:created>
  <dcterms:modified xsi:type="dcterms:W3CDTF">2018-12-03T08:07:00Z</dcterms:modified>
</cp:coreProperties>
</file>