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85C" w:rsidRDefault="00FD085C" w:rsidP="00FD085C">
      <w:pPr>
        <w:rPr>
          <w:b/>
          <w:sz w:val="24"/>
          <w:szCs w:val="24"/>
          <w:u w:val="single"/>
          <w:lang w:val="en-US"/>
        </w:rPr>
      </w:pPr>
      <w:bookmarkStart w:id="0" w:name="_GoBack"/>
      <w:bookmarkEnd w:id="0"/>
    </w:p>
    <w:p w:rsidR="00FD085C" w:rsidRDefault="00FD085C" w:rsidP="00FD085C">
      <w:pPr>
        <w:rPr>
          <w:b/>
          <w:sz w:val="24"/>
          <w:szCs w:val="24"/>
          <w:u w:val="single"/>
          <w:lang w:val="en-US"/>
        </w:rPr>
      </w:pPr>
    </w:p>
    <w:p w:rsidR="00FD085C" w:rsidRPr="004E01EC" w:rsidRDefault="00FD085C" w:rsidP="00FD085C">
      <w:pPr>
        <w:rPr>
          <w:b/>
          <w:sz w:val="24"/>
          <w:szCs w:val="24"/>
          <w:u w:val="single"/>
        </w:rPr>
      </w:pPr>
      <w:r w:rsidRPr="004E01EC">
        <w:rPr>
          <w:b/>
          <w:sz w:val="24"/>
          <w:szCs w:val="24"/>
          <w:u w:val="single"/>
        </w:rPr>
        <w:t>ΠΡΟΓΡΑΜΜΑ : ΣΤΕΓΑΣΗ ΚΑΙ ΕΡΓΑΣΙΑ ΓΙΑ ΤΟΥΣ ΑΣΤΕΓΟΥΣ</w:t>
      </w:r>
    </w:p>
    <w:p w:rsidR="00FD085C" w:rsidRDefault="00FD085C" w:rsidP="00FD085C">
      <w:pPr>
        <w:shd w:val="clear" w:color="auto" w:fill="FFFFFF"/>
        <w:spacing w:line="253" w:lineRule="atLeast"/>
        <w:rPr>
          <w:rFonts w:ascii="Calibri" w:eastAsia="Times New Roman" w:hAnsi="Calibri" w:cs="Times New Roman"/>
          <w:b/>
          <w:color w:val="222222"/>
          <w:lang w:eastAsia="el-GR"/>
        </w:rPr>
      </w:pPr>
      <w:r w:rsidRPr="004E01EC">
        <w:rPr>
          <w:rFonts w:ascii="Calibri" w:eastAsia="Times New Roman" w:hAnsi="Calibri" w:cs="Times New Roman"/>
          <w:b/>
          <w:color w:val="222222"/>
          <w:lang w:eastAsia="el-GR"/>
        </w:rPr>
        <w:t>ΣΧΕΔΙΟ</w:t>
      </w:r>
      <w:r>
        <w:rPr>
          <w:rFonts w:ascii="Calibri" w:eastAsia="Times New Roman" w:hAnsi="Calibri" w:cs="Times New Roman"/>
          <w:b/>
          <w:color w:val="222222"/>
          <w:lang w:eastAsia="el-GR"/>
        </w:rPr>
        <w:t xml:space="preserve"> </w:t>
      </w:r>
      <w:r w:rsidRPr="004E01EC">
        <w:rPr>
          <w:rFonts w:ascii="Calibri" w:eastAsia="Times New Roman" w:hAnsi="Calibri" w:cs="Times New Roman"/>
          <w:b/>
          <w:color w:val="222222"/>
          <w:lang w:eastAsia="el-GR"/>
        </w:rPr>
        <w:t xml:space="preserve">: </w:t>
      </w:r>
      <w:r>
        <w:rPr>
          <w:rFonts w:ascii="Arial" w:hAnsi="Arial" w:cs="Arial"/>
          <w:color w:val="222222"/>
          <w:shd w:val="clear" w:color="auto" w:fill="FFFFFF"/>
        </w:rPr>
        <w:t>"</w:t>
      </w:r>
      <w:r w:rsidRPr="00D968BE">
        <w:rPr>
          <w:rFonts w:cs="Arial"/>
          <w:b/>
          <w:color w:val="222222"/>
          <w:shd w:val="clear" w:color="auto" w:fill="FFFFFF"/>
        </w:rPr>
        <w:t>ΜΕΤΑΡΥΘΜΙ-ΖΩ"</w:t>
      </w:r>
      <w:r w:rsidRPr="00D968BE">
        <w:rPr>
          <w:rFonts w:eastAsia="Times New Roman" w:cs="Times New Roman"/>
          <w:b/>
          <w:color w:val="222222"/>
          <w:lang w:eastAsia="el-GR"/>
        </w:rPr>
        <w:t>,</w:t>
      </w:r>
      <w:r w:rsidRPr="004E01EC">
        <w:rPr>
          <w:rFonts w:ascii="Calibri" w:eastAsia="Times New Roman" w:hAnsi="Calibri" w:cs="Times New Roman"/>
          <w:b/>
          <w:color w:val="222222"/>
          <w:lang w:eastAsia="el-GR"/>
        </w:rPr>
        <w:t xml:space="preserve"> ΚΩΔΙΚΟΣ  ΣΕ-7</w:t>
      </w:r>
      <w:r>
        <w:rPr>
          <w:rFonts w:ascii="Calibri" w:eastAsia="Times New Roman" w:hAnsi="Calibri" w:cs="Times New Roman"/>
          <w:b/>
          <w:color w:val="222222"/>
          <w:lang w:eastAsia="el-GR"/>
        </w:rPr>
        <w:t xml:space="preserve"> </w:t>
      </w:r>
    </w:p>
    <w:p w:rsidR="00FD085C" w:rsidRPr="004E01EC" w:rsidRDefault="00FD085C" w:rsidP="00FD085C">
      <w:pPr>
        <w:shd w:val="clear" w:color="auto" w:fill="FFFFFF"/>
        <w:spacing w:line="253" w:lineRule="atLeast"/>
        <w:rPr>
          <w:rFonts w:ascii="Calibri" w:eastAsia="Times New Roman" w:hAnsi="Calibri" w:cs="Times New Roman"/>
          <w:b/>
          <w:color w:val="222222"/>
          <w:lang w:eastAsia="el-GR"/>
        </w:rPr>
      </w:pPr>
      <w:r>
        <w:rPr>
          <w:rFonts w:ascii="Calibri" w:eastAsia="Times New Roman" w:hAnsi="Calibri" w:cs="Times New Roman"/>
          <w:b/>
          <w:color w:val="222222"/>
          <w:lang w:eastAsia="el-GR"/>
        </w:rPr>
        <w:t xml:space="preserve">ΑΡΙΘ. ΠΡΩΤΟΚΟΛΛΟΥ </w:t>
      </w:r>
      <w:r w:rsidRPr="006D2F88">
        <w:rPr>
          <w:rFonts w:ascii="Calibri" w:eastAsia="Times New Roman" w:hAnsi="Calibri" w:cs="Times New Roman"/>
          <w:b/>
          <w:color w:val="222222"/>
          <w:lang w:eastAsia="el-GR"/>
        </w:rPr>
        <w:t>:</w:t>
      </w:r>
      <w:r>
        <w:rPr>
          <w:rFonts w:ascii="Calibri" w:eastAsia="Times New Roman" w:hAnsi="Calibri" w:cs="Times New Roman"/>
          <w:b/>
          <w:color w:val="222222"/>
          <w:lang w:eastAsia="el-GR"/>
        </w:rPr>
        <w:t xml:space="preserve"> 14025 / 30-03-2018</w:t>
      </w:r>
    </w:p>
    <w:p w:rsidR="00FD085C"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αντιμετώπιση του προβλήματος της έλλειψης στέγης, δεδομένης της οικονομικής συγκυρίας, αποτελεί µία από τις μεγαλύτερες προκλήσεις για το κράτος πρόνοιας της χώρας. Ο νομοθέτης, αναγνωρίζοντας τη διόγκωση του προβλήματος, θέσπισε µε το Ν. 4254/2014 τη δυνατότητα υλοποίησης προγραμμάτων ή δράσεων για τους άστεγους.</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Δράση του προγράμματος είναι  η μετάβαση από τις δομές επείγουσας στέγασης και τους κοινωνικούς ξενώνες σε αυτόνομες στεγαστικές λύσεις , καθώς και την ανάπτυξη δράσεων που στοχεύουν στην εργασιακή επανένταξη. Η πρόσβαση σε σχήματα στήριξης μισθωμάτων, παράλληλα µε την ολική ή μερική κάλυψη λογαριασμών ∆ΕΚΟ ή άλλων βιοτικών αναγκών, καθώς και η προώθηση στην εργασία, παραμένουν οι πιο δημοφιλείς και αποτελεσματικές πρακτικές σε ευρωπαϊκό επίπεδο, για την αντιμετώπιση του προβλήματος της έλλειψης στέγης. Στόχος  του προγράμματος είναι η μείωση του φαινομένου της έλλειψης στέγης σε Δήμους με πληθυσμό άνω των 100.000 κατοίκων , όπου το πρόβλημα έλλειψης στέγης παρουσιάζεται εντονότερο.</w:t>
      </w:r>
    </w:p>
    <w:p w:rsidR="006F6705" w:rsidRDefault="006F6705" w:rsidP="00FD085C">
      <w:pPr>
        <w:shd w:val="clear" w:color="auto" w:fill="FFFFFF"/>
        <w:spacing w:line="253" w:lineRule="atLeast"/>
        <w:rPr>
          <w:rFonts w:ascii="Calibri" w:eastAsia="Times New Roman" w:hAnsi="Calibri" w:cs="Times New Roman"/>
          <w:color w:val="222222"/>
          <w:lang w:eastAsia="el-GR"/>
        </w:rPr>
      </w:pP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w:t>
      </w:r>
      <w:r w:rsidRPr="00CC0312">
        <w:rPr>
          <w:rFonts w:ascii="Calibri" w:eastAsia="Times New Roman" w:hAnsi="Calibri" w:cs="Times New Roman"/>
          <w:b/>
          <w:bCs/>
          <w:color w:val="222222"/>
          <w:lang w:eastAsia="el-GR"/>
        </w:rPr>
        <w:t>Κ.Σ.Δ.Ε.Ο. ΕΔΡΑ</w:t>
      </w:r>
      <w:r w:rsidRPr="00CC0312">
        <w:rPr>
          <w:rFonts w:ascii="Calibri" w:eastAsia="Times New Roman" w:hAnsi="Calibri" w:cs="Times New Roman"/>
          <w:color w:val="222222"/>
          <w:lang w:eastAsia="el-GR"/>
        </w:rPr>
        <w:t>, Αστικός μη Κερδοσκοπικός Συνεταιρισμός, στο πλαίσια της υλοποίησης του προγράμματος «Στέγαση και Εργασία για τους αστέγους», ενδιαφέρεται να προμηθευτεί τα παρακάτω ηλεκτρικά είδη :</w:t>
      </w:r>
    </w:p>
    <w:p w:rsidR="006F6705" w:rsidRDefault="006F6705" w:rsidP="00FD085C">
      <w:pPr>
        <w:shd w:val="clear" w:color="auto" w:fill="FFFFFF"/>
        <w:spacing w:line="253" w:lineRule="atLeast"/>
        <w:rPr>
          <w:rFonts w:ascii="Calibri" w:eastAsia="Times New Roman" w:hAnsi="Calibri" w:cs="Times New Roman"/>
          <w:color w:val="222222"/>
          <w:lang w:eastAsia="el-GR"/>
        </w:rPr>
      </w:pPr>
    </w:p>
    <w:p w:rsidR="00FD085C" w:rsidRPr="00CC0312" w:rsidRDefault="006F6705"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15 εως 30</w:t>
      </w:r>
      <w:r w:rsidR="00FD085C" w:rsidRPr="00CC0312">
        <w:rPr>
          <w:rFonts w:ascii="Calibri" w:eastAsia="Times New Roman" w:hAnsi="Calibri" w:cs="Times New Roman"/>
          <w:color w:val="222222"/>
          <w:lang w:val="en-US" w:eastAsia="el-GR"/>
        </w:rPr>
        <w:t> </w:t>
      </w:r>
      <w:r w:rsidR="00FD085C" w:rsidRPr="00CC0312">
        <w:rPr>
          <w:rFonts w:ascii="Calibri" w:eastAsia="Times New Roman" w:hAnsi="Calibri" w:cs="Times New Roman"/>
          <w:color w:val="222222"/>
          <w:lang w:eastAsia="el-GR"/>
        </w:rPr>
        <w:t>οικιακά ψυγεία</w:t>
      </w:r>
    </w:p>
    <w:p w:rsidR="00FD085C" w:rsidRPr="00CC0312" w:rsidRDefault="006F6705"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15 εως 30</w:t>
      </w:r>
      <w:r w:rsidR="00FD085C" w:rsidRPr="00CC0312">
        <w:rPr>
          <w:rFonts w:ascii="Calibri" w:eastAsia="Times New Roman" w:hAnsi="Calibri" w:cs="Times New Roman"/>
          <w:color w:val="222222"/>
          <w:lang w:eastAsia="el-GR"/>
        </w:rPr>
        <w:t xml:space="preserve"> ηλεκτρικές κουζίνες</w:t>
      </w:r>
    </w:p>
    <w:p w:rsidR="00FD085C" w:rsidRDefault="00FD085C" w:rsidP="00FD085C">
      <w:pPr>
        <w:shd w:val="clear" w:color="auto" w:fill="FFFFFF"/>
        <w:spacing w:line="253" w:lineRule="atLeast"/>
        <w:rPr>
          <w:rFonts w:ascii="Calibri" w:eastAsia="Times New Roman" w:hAnsi="Calibri" w:cs="Times New Roman"/>
          <w:b/>
          <w:color w:val="222222"/>
          <w:lang w:eastAsia="el-GR"/>
        </w:rPr>
      </w:pPr>
    </w:p>
    <w:p w:rsidR="00FD085C" w:rsidRDefault="00FD085C" w:rsidP="00FD085C">
      <w:pPr>
        <w:shd w:val="clear" w:color="auto" w:fill="FFFFFF"/>
        <w:spacing w:line="253" w:lineRule="atLeast"/>
        <w:rPr>
          <w:rFonts w:ascii="Calibri" w:eastAsia="Times New Roman" w:hAnsi="Calibri" w:cs="Times New Roman"/>
          <w:color w:val="222222"/>
          <w:lang w:eastAsia="el-GR"/>
        </w:rPr>
      </w:pPr>
    </w:p>
    <w:p w:rsidR="00FD085C"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6F6705"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6F6705"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6F6705"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6F6705"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6F6705"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6F6705"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ΠΡΟΔΙΑΓΡΑΦΕΣ ΕΙΔΩΝ:</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w:t>
      </w:r>
      <w:r w:rsidRPr="00CC0312">
        <w:rPr>
          <w:rFonts w:ascii="Calibri" w:eastAsia="Times New Roman" w:hAnsi="Calibri" w:cs="Times New Roman"/>
          <w:b/>
          <w:bCs/>
          <w:color w:val="222222"/>
          <w:u w:val="single"/>
          <w:lang w:eastAsia="el-GR"/>
        </w:rPr>
        <w:t>ΨΥΓΕΙΑ</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ΠΕΡΙΓΡΑΦΗ ΕΙΔΟΥΣ   1) Μεικτή χωρητικότητα τουλάχιστον 100 </w:t>
      </w:r>
      <w:r w:rsidRPr="00CC0312">
        <w:rPr>
          <w:rFonts w:ascii="Calibri" w:eastAsia="Times New Roman" w:hAnsi="Calibri" w:cs="Times New Roman"/>
          <w:color w:val="222222"/>
          <w:lang w:val="en-US" w:eastAsia="el-GR"/>
        </w:rPr>
        <w:t>lt</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2) Χωρητικότητα κατάψυξης τουλάχιστον 15 </w:t>
      </w:r>
      <w:r w:rsidRPr="00CC0312">
        <w:rPr>
          <w:rFonts w:ascii="Calibri" w:eastAsia="Times New Roman" w:hAnsi="Calibri" w:cs="Times New Roman"/>
          <w:color w:val="222222"/>
          <w:lang w:val="en-US" w:eastAsia="el-GR"/>
        </w:rPr>
        <w:t>lt</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3) Απόδοση ενέργειας τουλάχιστον  Α</w:t>
      </w:r>
    </w:p>
    <w:p w:rsidR="00FD085C" w:rsidRPr="002A45F7" w:rsidRDefault="00FD085C" w:rsidP="00FD085C">
      <w:pPr>
        <w:spacing w:after="0" w:line="240" w:lineRule="auto"/>
        <w:jc w:val="both"/>
        <w:rPr>
          <w:rFonts w:eastAsia="Times New Roman" w:cs="Times New Roman"/>
          <w:color w:val="222222"/>
          <w:lang w:eastAsia="el-GR"/>
        </w:rPr>
      </w:pPr>
      <w:r w:rsidRPr="002A45F7">
        <w:rPr>
          <w:rFonts w:eastAsia="Times New Roman" w:cs="Times New Roman"/>
          <w:color w:val="222222"/>
          <w:lang w:eastAsia="el-GR"/>
        </w:rPr>
        <w:t xml:space="preserve">                                      </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w:t>
      </w:r>
      <w:r w:rsidRPr="00CC0312">
        <w:rPr>
          <w:rFonts w:ascii="Calibri" w:eastAsia="Times New Roman" w:hAnsi="Calibri" w:cs="Times New Roman"/>
          <w:b/>
          <w:bCs/>
          <w:color w:val="222222"/>
          <w:u w:val="single"/>
          <w:lang w:eastAsia="el-GR"/>
        </w:rPr>
        <w:t>ΗΛΕΚΤΡΙΚΕΣ ΚΟΥΖΙΝΕΣ</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ΠΕΡΙΓΡΑΦΗ ΕΙΔΟΥΣ  1) Χωρητικότητα φούρνου τουλάχιστον 30 </w:t>
      </w:r>
      <w:r w:rsidRPr="00CC0312">
        <w:rPr>
          <w:rFonts w:ascii="Calibri" w:eastAsia="Times New Roman" w:hAnsi="Calibri" w:cs="Times New Roman"/>
          <w:color w:val="222222"/>
          <w:lang w:val="en-US" w:eastAsia="el-GR"/>
        </w:rPr>
        <w:t>lt</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2) 3 εστίες</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3) Δυνατότητα ταυτόχρονης λειτουργίας εστιών και φούρνου</w:t>
      </w:r>
    </w:p>
    <w:p w:rsidR="00FD085C" w:rsidRPr="002A45F7" w:rsidRDefault="00FD085C" w:rsidP="00FD085C">
      <w:pPr>
        <w:spacing w:after="0" w:line="240" w:lineRule="auto"/>
        <w:jc w:val="both"/>
      </w:pPr>
      <w:r>
        <w:rPr>
          <w:rFonts w:ascii="Calibri" w:eastAsia="Times New Roman" w:hAnsi="Calibri" w:cs="Times New Roman"/>
          <w:color w:val="222222"/>
          <w:lang w:eastAsia="el-GR"/>
        </w:rPr>
        <w:t xml:space="preserve">                                     </w:t>
      </w:r>
      <w:r w:rsidRPr="002A45F7">
        <w:rPr>
          <w:rFonts w:eastAsia="Times New Roman" w:cs="Times New Roman"/>
          <w:color w:val="222222"/>
          <w:lang w:eastAsia="el-GR"/>
        </w:rPr>
        <w:t>4)</w:t>
      </w:r>
      <w:r w:rsidRPr="002A45F7">
        <w:t xml:space="preserve">Πολλαπλή λειτουργία φούρνου με : α.Πάνω και κάτω αντιστάσεις     </w:t>
      </w:r>
    </w:p>
    <w:p w:rsidR="00FD085C" w:rsidRPr="002A45F7" w:rsidRDefault="00FD085C" w:rsidP="00FD085C">
      <w:pPr>
        <w:spacing w:after="0" w:line="240" w:lineRule="auto"/>
        <w:jc w:val="both"/>
      </w:pPr>
    </w:p>
    <w:p w:rsidR="00FD085C" w:rsidRPr="002A45F7" w:rsidRDefault="00FD085C" w:rsidP="00FD085C">
      <w:pPr>
        <w:spacing w:after="0" w:line="240" w:lineRule="auto"/>
        <w:jc w:val="both"/>
      </w:pPr>
      <w:r w:rsidRPr="002A45F7">
        <w:t xml:space="preserve">                             </w:t>
      </w:r>
      <w:r>
        <w:t xml:space="preserve">             </w:t>
      </w:r>
      <w:r w:rsidRPr="002A45F7">
        <w:t xml:space="preserve">β.Πάνω αντίσταση γ.Κάτω αντίσταση δ.Κυκλοφορία θερμού αέρα                    </w:t>
      </w:r>
    </w:p>
    <w:p w:rsidR="00FD085C" w:rsidRPr="002A45F7" w:rsidRDefault="00FD085C" w:rsidP="00FD085C">
      <w:pPr>
        <w:spacing w:after="0" w:line="240" w:lineRule="auto"/>
        <w:jc w:val="both"/>
      </w:pPr>
    </w:p>
    <w:p w:rsidR="00FD085C" w:rsidRPr="002A45F7" w:rsidRDefault="00FD085C" w:rsidP="00FD085C">
      <w:pPr>
        <w:spacing w:after="0" w:line="240" w:lineRule="auto"/>
        <w:jc w:val="both"/>
      </w:pPr>
      <w:r w:rsidRPr="002A45F7">
        <w:t xml:space="preserve">                             </w:t>
      </w:r>
      <w:r>
        <w:t xml:space="preserve">             </w:t>
      </w:r>
      <w:r w:rsidRPr="002A45F7">
        <w:t>ε.</w:t>
      </w:r>
      <w:r w:rsidRPr="002A45F7">
        <w:rPr>
          <w:lang w:val="en-US"/>
        </w:rPr>
        <w:t>G</w:t>
      </w:r>
      <w:r w:rsidRPr="002A45F7">
        <w:t xml:space="preserve">rill στ.Συνδυασμός grill και κυκλοφορίας θερμού αέρα ζ.Κάτω </w:t>
      </w:r>
    </w:p>
    <w:p w:rsidR="00FD085C" w:rsidRPr="002A45F7" w:rsidRDefault="00FD085C" w:rsidP="00FD085C">
      <w:pPr>
        <w:spacing w:after="0" w:line="240" w:lineRule="auto"/>
        <w:jc w:val="both"/>
      </w:pPr>
    </w:p>
    <w:p w:rsidR="00FD085C" w:rsidRPr="002A45F7" w:rsidRDefault="00FD085C" w:rsidP="00FD085C">
      <w:pPr>
        <w:spacing w:after="0" w:line="240" w:lineRule="auto"/>
        <w:jc w:val="both"/>
      </w:pPr>
      <w:r w:rsidRPr="002A45F7">
        <w:t xml:space="preserve">                             </w:t>
      </w:r>
      <w:r>
        <w:t xml:space="preserve">             </w:t>
      </w:r>
      <w:r w:rsidRPr="002A45F7">
        <w:t>αντίσταση και κυκλοφορία θερμού αέρα.</w:t>
      </w:r>
    </w:p>
    <w:p w:rsidR="00FD085C" w:rsidRPr="002A45F7" w:rsidRDefault="00FD085C" w:rsidP="00FD085C">
      <w:pPr>
        <w:shd w:val="clear" w:color="auto" w:fill="FFFFFF"/>
        <w:spacing w:line="253" w:lineRule="atLeast"/>
        <w:rPr>
          <w:rFonts w:eastAsia="Times New Roman" w:cs="Times New Roman"/>
          <w:color w:val="222222"/>
          <w:lang w:eastAsia="el-GR"/>
        </w:rPr>
      </w:pP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6F6705" w:rsidRDefault="00FD085C" w:rsidP="00FD085C">
      <w:pPr>
        <w:shd w:val="clear" w:color="auto" w:fill="FFFFFF"/>
        <w:spacing w:line="253" w:lineRule="atLeast"/>
        <w:rPr>
          <w:rFonts w:ascii="Calibri" w:eastAsia="Times New Roman" w:hAnsi="Calibri" w:cs="Times New Roman"/>
          <w:color w:val="222222"/>
          <w:lang w:eastAsia="el-GR"/>
        </w:rPr>
      </w:pP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b/>
          <w:bCs/>
          <w:color w:val="222222"/>
          <w:sz w:val="24"/>
          <w:szCs w:val="24"/>
          <w:u w:val="single"/>
          <w:lang w:eastAsia="el-GR"/>
        </w:rPr>
        <w:t>ΓΕΝΙΚΟΙ  ΟΡΟΙ</w:t>
      </w:r>
    </w:p>
    <w:p w:rsidR="00FD085C" w:rsidRDefault="00FD085C" w:rsidP="00FD085C">
      <w:pPr>
        <w:spacing w:after="0" w:line="240" w:lineRule="auto"/>
        <w:jc w:val="both"/>
      </w:pPr>
      <w:r>
        <w:t xml:space="preserve">1. </w:t>
      </w:r>
      <w:r w:rsidRPr="008F0B12">
        <w:t>Κριτήρια επιλογής προσφοράς αποτελούν το ελάχιστο των προδιαγραφών που αναλυτικά περιγράφονται σε συνδυασμό με την τιμή τους, την ποιότητα, την λειτουργικότητα, την σχέση τιμής και προïόντος, την αξιοπιστία,  την προσαρμοστικότητα  των προϊόντων στο έργο, την αντοχή και την ποιότητα αυτών, το after sale service καθώς και την ημερομηνία παράδοσης.</w:t>
      </w:r>
    </w:p>
    <w:p w:rsidR="00FD085C" w:rsidRPr="008F0B12" w:rsidRDefault="00FD085C" w:rsidP="00FD085C">
      <w:pPr>
        <w:spacing w:after="0" w:line="240" w:lineRule="auto"/>
        <w:ind w:left="360"/>
        <w:jc w:val="both"/>
      </w:pP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lastRenderedPageBreak/>
        <w:t>2 . Η </w:t>
      </w:r>
      <w:r w:rsidRPr="00CC0312">
        <w:rPr>
          <w:rFonts w:ascii="Calibri" w:eastAsia="Times New Roman" w:hAnsi="Calibri" w:cs="Times New Roman"/>
          <w:color w:val="222222"/>
          <w:spacing w:val="-4"/>
          <w:lang w:eastAsia="el-GR"/>
        </w:rPr>
        <w:t>κάθε προσφορά</w:t>
      </w:r>
      <w:r w:rsidR="00B01D0F">
        <w:rPr>
          <w:rFonts w:ascii="Calibri" w:eastAsia="Times New Roman" w:hAnsi="Calibri" w:cs="Times New Roman"/>
          <w:color w:val="222222"/>
          <w:spacing w:val="-4"/>
          <w:lang w:eastAsia="el-GR"/>
        </w:rPr>
        <w:t xml:space="preserve"> θα</w:t>
      </w:r>
      <w:r w:rsidRPr="00CC0312">
        <w:rPr>
          <w:rFonts w:ascii="Calibri" w:eastAsia="Times New Roman" w:hAnsi="Calibri" w:cs="Times New Roman"/>
          <w:color w:val="222222"/>
          <w:spacing w:val="-4"/>
          <w:lang w:eastAsia="el-GR"/>
        </w:rPr>
        <w:t> </w:t>
      </w:r>
      <w:r w:rsidRPr="00CC0312">
        <w:rPr>
          <w:rFonts w:ascii="Calibri" w:eastAsia="Times New Roman" w:hAnsi="Calibri" w:cs="Times New Roman"/>
          <w:color w:val="222222"/>
          <w:spacing w:val="-3"/>
          <w:lang w:eastAsia="el-GR"/>
        </w:rPr>
        <w:t>πρέπει </w:t>
      </w:r>
      <w:r w:rsidRPr="00CC0312">
        <w:rPr>
          <w:rFonts w:ascii="Calibri" w:eastAsia="Times New Roman" w:hAnsi="Calibri" w:cs="Times New Roman"/>
          <w:color w:val="222222"/>
          <w:lang w:eastAsia="el-GR"/>
        </w:rPr>
        <w:t>να</w:t>
      </w:r>
      <w:r w:rsidR="00B01D0F">
        <w:rPr>
          <w:rFonts w:ascii="Calibri" w:eastAsia="Times New Roman" w:hAnsi="Calibri" w:cs="Times New Roman"/>
          <w:color w:val="222222"/>
          <w:lang w:eastAsia="el-GR"/>
        </w:rPr>
        <w:t xml:space="preserve"> δοθεί ανά είδος</w:t>
      </w:r>
      <w:r w:rsidRPr="00CC0312">
        <w:rPr>
          <w:rFonts w:ascii="Calibri" w:eastAsia="Times New Roman" w:hAnsi="Calibri" w:cs="Times New Roman"/>
          <w:color w:val="222222"/>
          <w:lang w:eastAsia="el-GR"/>
        </w:rPr>
        <w:t> </w:t>
      </w:r>
      <w:r w:rsidR="00B01D0F">
        <w:rPr>
          <w:rFonts w:ascii="Calibri" w:eastAsia="Times New Roman" w:hAnsi="Calibri" w:cs="Times New Roman"/>
          <w:color w:val="222222"/>
          <w:lang w:eastAsia="el-GR"/>
        </w:rPr>
        <w:t xml:space="preserve">και να </w:t>
      </w:r>
      <w:r w:rsidRPr="00CC0312">
        <w:rPr>
          <w:rFonts w:ascii="Calibri" w:eastAsia="Times New Roman" w:hAnsi="Calibri" w:cs="Times New Roman"/>
          <w:color w:val="222222"/>
          <w:spacing w:val="-3"/>
          <w:lang w:eastAsia="el-GR"/>
        </w:rPr>
        <w:t>περιλαμβάνει </w:t>
      </w:r>
      <w:r w:rsidRPr="00CC0312">
        <w:rPr>
          <w:rFonts w:ascii="Calibri" w:eastAsia="Times New Roman" w:hAnsi="Calibri" w:cs="Times New Roman"/>
          <w:color w:val="222222"/>
          <w:spacing w:val="-6"/>
          <w:lang w:eastAsia="el-GR"/>
        </w:rPr>
        <w:t>τα </w:t>
      </w:r>
      <w:r w:rsidRPr="00CC0312">
        <w:rPr>
          <w:rFonts w:ascii="Calibri" w:eastAsia="Times New Roman" w:hAnsi="Calibri" w:cs="Times New Roman"/>
          <w:color w:val="222222"/>
          <w:lang w:eastAsia="el-GR"/>
        </w:rPr>
        <w:t>είδη συσκευών </w:t>
      </w:r>
      <w:r w:rsidRPr="00CC0312">
        <w:rPr>
          <w:rFonts w:ascii="Calibri" w:eastAsia="Times New Roman" w:hAnsi="Calibri" w:cs="Times New Roman"/>
          <w:color w:val="222222"/>
          <w:spacing w:val="-5"/>
          <w:lang w:eastAsia="el-GR"/>
        </w:rPr>
        <w:t xml:space="preserve"> που</w:t>
      </w:r>
      <w:r w:rsidR="004D677C">
        <w:rPr>
          <w:rFonts w:ascii="Calibri" w:eastAsia="Times New Roman" w:hAnsi="Calibri" w:cs="Times New Roman"/>
          <w:color w:val="222222"/>
          <w:spacing w:val="-5"/>
          <w:lang w:eastAsia="el-GR"/>
        </w:rPr>
        <w:t xml:space="preserve"> </w:t>
      </w:r>
      <w:r w:rsidR="004D677C">
        <w:rPr>
          <w:rFonts w:ascii="Calibri" w:eastAsia="Times New Roman" w:hAnsi="Calibri" w:cs="Times New Roman"/>
          <w:color w:val="222222"/>
          <w:lang w:eastAsia="el-GR"/>
        </w:rPr>
        <w:t>ζητούνται.</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3 . Η προσφορά (τιμή αγοράς,ΦΠΑ,σύνολο) θα πρέπει να αναγράφεται στα ειδικά έντυπα που συνοδεύουν το παρόν και τα οποία θα υπογράψει ο νόμιμος εκπρόσωπος του υποψηφίου προμηθευτή.</w:t>
      </w:r>
    </w:p>
    <w:p w:rsidR="00FD085C" w:rsidRPr="00E7213D"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4 . Η πληρωμή θα γίνει εφάπαξ μετά την παραλαβή και την διαπίστωση καλής λειτουργίας.Η πληρωμή είναι συνδεδεμένη με την χρηματοδότηση του έργου.</w:t>
      </w:r>
      <w:r>
        <w:rPr>
          <w:rFonts w:ascii="Calibri" w:eastAsia="Times New Roman" w:hAnsi="Calibri" w:cs="Times New Roman"/>
          <w:color w:val="222222"/>
          <w:lang w:eastAsia="el-GR"/>
        </w:rPr>
        <w:t>Η Κ.Σ.Δ.Ε.Ο «ΕΔΡΑ» δεσμεύεται για την έγκαιρη ολοκλήρωση της διαδικασίας της μεταβίβασης των απαραιτήτων εγγράφων στην ειδική υπηρεσία πληρωμής.Η πληρωμή θα πραγματοποιηθεί  αμέσως μετά την έγκριση της υπηρεσίας και με πίστωση του προϋπολογισμού της Κ.Σ.Δ.Ε.Ο. «ΕΔΡΑ» την επόμενη μέρα.</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5 . Η παράδοση του συνόλου των αγαθών θα πρέπει να είναι εφικτή μέσα σε 3 εβδομάδες από τον ορισμό του προμηθευτή.Η μεταφορά και εγκατάσταση θα γίνει με ευθύνη και έξοδα του προμηθευτή.Όλα τα προϊοντα παραλαμβάνονται και ελέγχονται σε χώρο που θα υποδειχθεί , σε κάθε περίπτωση εντός Αττικής.</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6 . Όλα τα προϊόντα συνοδεύονται από  εγγύηση καλής λειτουργίας και συνοδεύονται από εγχειρίδιο λειτουργίας στα Ελληνικά και υπάρχει υποχρέωση από τον προμηθευτή στην λειτουργία αυτών (όπου χρειάζεται).</w:t>
      </w:r>
    </w:p>
    <w:p w:rsidR="00FD085C" w:rsidRPr="00CC0312" w:rsidRDefault="00FD085C" w:rsidP="00FD085C">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t>7 .  Όλα τα προϊόντα συνοδεύονται από εγγύηση καλής λειτουργίας , τουλάχιστον για 2 έτη.</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w:t>
      </w:r>
      <w:r w:rsidRPr="00CC0312">
        <w:rPr>
          <w:rFonts w:ascii="Calibri" w:eastAsia="Times New Roman" w:hAnsi="Calibri" w:cs="Times New Roman"/>
          <w:color w:val="222222"/>
          <w:lang w:eastAsia="el-GR"/>
        </w:rPr>
        <w:t xml:space="preserve"> . Τα προσφερόμενα προϊόντα πρέπει να έχουν προδιαγραφές τύπου ΕΛΟΤ</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9 . Η προσφορά κατατίθεται σε σφραγισμένο φάκελο στα γραφεία της Κ.Σ.Δ.Ε.Ο. «ΕΔΡΑ» μεσω ταχυδρομείου , ταχυμεταφορών ή προσωπικά. (</w:t>
      </w:r>
      <w:r w:rsidR="0095225F">
        <w:rPr>
          <w:rFonts w:ascii="Calibri" w:eastAsia="Times New Roman" w:hAnsi="Calibri" w:cs="Times New Roman"/>
          <w:color w:val="222222"/>
          <w:lang w:eastAsia="el-GR"/>
        </w:rPr>
        <w:t>ΑΙΣΧΥΛΟΥ 5-7</w:t>
      </w:r>
      <w:r>
        <w:rPr>
          <w:rFonts w:ascii="Calibri" w:eastAsia="Times New Roman" w:hAnsi="Calibri" w:cs="Times New Roman"/>
          <w:color w:val="222222"/>
          <w:lang w:eastAsia="el-GR"/>
        </w:rPr>
        <w:t xml:space="preserve"> ,Περιστερι  ΤΚ</w:t>
      </w:r>
      <w:r w:rsidRPr="006D2F88">
        <w:rPr>
          <w:rFonts w:ascii="Calibri" w:eastAsia="Times New Roman" w:hAnsi="Calibri" w:cs="Times New Roman"/>
          <w:color w:val="222222"/>
          <w:lang w:eastAsia="el-GR"/>
        </w:rPr>
        <w:t>:</w:t>
      </w:r>
      <w:r w:rsidR="0095225F">
        <w:rPr>
          <w:rFonts w:ascii="Calibri" w:eastAsia="Times New Roman" w:hAnsi="Calibri" w:cs="Times New Roman"/>
          <w:color w:val="222222"/>
          <w:lang w:eastAsia="el-GR"/>
        </w:rPr>
        <w:t xml:space="preserve"> 12134</w:t>
      </w:r>
      <w:r>
        <w:rPr>
          <w:rFonts w:ascii="Calibri" w:eastAsia="Times New Roman" w:hAnsi="Calibri" w:cs="Times New Roman"/>
          <w:color w:val="222222"/>
          <w:lang w:eastAsia="el-GR"/>
        </w:rPr>
        <w:t>)</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10 . Η Κ.Σ.Δ.Ε.Ο «ΕΔΡΑ» διατηρεί το δικαίωμα τροποποίησης των ειδών ή του αριθμού των τεμαχίων/μέτρων.</w:t>
      </w:r>
    </w:p>
    <w:p w:rsidR="00FD085C" w:rsidRDefault="00FD085C"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11 . Οι προσφορές θα πρέπει να κατατεθούν μέχρι την</w:t>
      </w:r>
      <w:r w:rsidR="0095225F">
        <w:rPr>
          <w:rFonts w:ascii="Calibri" w:eastAsia="Times New Roman" w:hAnsi="Calibri" w:cs="Times New Roman"/>
          <w:color w:val="222222"/>
          <w:lang w:eastAsia="el-GR"/>
        </w:rPr>
        <w:t xml:space="preserve">  31/12/2018</w:t>
      </w:r>
      <w:r>
        <w:rPr>
          <w:rFonts w:ascii="Calibri" w:eastAsia="Times New Roman" w:hAnsi="Calibri" w:cs="Times New Roman"/>
          <w:color w:val="222222"/>
          <w:lang w:eastAsia="el-GR"/>
        </w:rPr>
        <w:t xml:space="preserve"> στα γραφεία της Κ.Σ.Δ.Ε.Ο. «ΕΔΡΑ» (λήξη διαγωνισμού) , και οι προσφορές θα ανοιχτούν πέντε (5) εργάσιμες ημέρες αργότερα, αναμένοντας αυτές που θα έχουν ταχυδρομηθεί εμπρόθεσμα (σφραγίδα).Η προσφορά πρέπει να είναι συμπληρωμένη στο αντίστοιχο αρχείο που συνοδεύει την παρούσα προκήρυξη.</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12 . Οι ενδιαφερόμενοι που θα καταθέσουν προσφορές θα μπορούν να ενημερωθούν για την επιλογή τους ή όχι επτά ημέρες μετά , περνώντας από τα γραφεία της</w:t>
      </w:r>
      <w:r w:rsidR="0095225F">
        <w:rPr>
          <w:rFonts w:ascii="Calibri" w:eastAsia="Times New Roman" w:hAnsi="Calibri" w:cs="Times New Roman"/>
          <w:color w:val="222222"/>
          <w:lang w:eastAsia="el-GR"/>
        </w:rPr>
        <w:t xml:space="preserve"> Κ.Σ.Δ.Ε.Ο. «ΕΔΡΑ». (ΑΙΣΧΥΛΟΥ 5-7</w:t>
      </w:r>
      <w:r>
        <w:rPr>
          <w:rFonts w:ascii="Calibri" w:eastAsia="Times New Roman" w:hAnsi="Calibri" w:cs="Times New Roman"/>
          <w:color w:val="222222"/>
          <w:lang w:eastAsia="el-GR"/>
        </w:rPr>
        <w:t>, Περιστέρι ΤΚ</w:t>
      </w:r>
      <w:r w:rsidRPr="006D2F88">
        <w:rPr>
          <w:rFonts w:ascii="Calibri" w:eastAsia="Times New Roman" w:hAnsi="Calibri" w:cs="Times New Roman"/>
          <w:color w:val="222222"/>
          <w:lang w:eastAsia="el-GR"/>
        </w:rPr>
        <w:t>:</w:t>
      </w:r>
      <w:r w:rsidR="0095225F">
        <w:rPr>
          <w:rFonts w:ascii="Calibri" w:eastAsia="Times New Roman" w:hAnsi="Calibri" w:cs="Times New Roman"/>
          <w:color w:val="222222"/>
          <w:lang w:eastAsia="el-GR"/>
        </w:rPr>
        <w:t>12134</w:t>
      </w:r>
      <w:r>
        <w:rPr>
          <w:rFonts w:ascii="Calibri" w:eastAsia="Times New Roman" w:hAnsi="Calibri" w:cs="Times New Roman"/>
          <w:color w:val="222222"/>
          <w:lang w:eastAsia="el-GR"/>
        </w:rPr>
        <w:t>)</w:t>
      </w:r>
    </w:p>
    <w:p w:rsidR="00FD085C" w:rsidRDefault="00FD085C" w:rsidP="00FD085C">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t xml:space="preserve">13 . Η ισχύς της προσφοράς έχει ελάχιστη ισχύ </w:t>
      </w:r>
      <w:r>
        <w:rPr>
          <w:rFonts w:ascii="Calibri" w:eastAsia="Times New Roman" w:hAnsi="Calibri" w:cs="Times New Roman"/>
          <w:color w:val="222222"/>
          <w:u w:val="single"/>
          <w:lang w:eastAsia="el-GR"/>
        </w:rPr>
        <w:t>60 ημέ</w:t>
      </w:r>
      <w:r w:rsidRPr="00E7213D">
        <w:rPr>
          <w:rFonts w:ascii="Calibri" w:eastAsia="Times New Roman" w:hAnsi="Calibri" w:cs="Times New Roman"/>
          <w:color w:val="222222"/>
          <w:u w:val="single"/>
          <w:lang w:eastAsia="el-GR"/>
        </w:rPr>
        <w:t>ρες</w:t>
      </w:r>
      <w:r>
        <w:rPr>
          <w:rFonts w:ascii="Calibri" w:eastAsia="Times New Roman" w:hAnsi="Calibri" w:cs="Times New Roman"/>
          <w:color w:val="222222"/>
          <w:u w:val="single"/>
          <w:lang w:eastAsia="el-GR"/>
        </w:rPr>
        <w:t xml:space="preserve"> </w:t>
      </w:r>
      <w:r w:rsidRPr="001D113A">
        <w:rPr>
          <w:rFonts w:ascii="Calibri" w:eastAsia="Times New Roman" w:hAnsi="Calibri" w:cs="Times New Roman"/>
          <w:color w:val="222222"/>
          <w:lang w:eastAsia="el-GR"/>
        </w:rPr>
        <w:t>από το άνοιγμα της προσφοράς</w:t>
      </w:r>
      <w:r>
        <w:rPr>
          <w:rFonts w:ascii="Calibri" w:eastAsia="Times New Roman" w:hAnsi="Calibri" w:cs="Times New Roman"/>
          <w:color w:val="222222"/>
          <w:u w:val="single"/>
          <w:lang w:eastAsia="el-GR"/>
        </w:rPr>
        <w:t>.</w:t>
      </w:r>
    </w:p>
    <w:p w:rsidR="00FD085C" w:rsidRPr="00CC0312" w:rsidRDefault="00FD085C" w:rsidP="00FD085C">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14 </w:t>
      </w:r>
      <w:r w:rsidRPr="00CC0312">
        <w:rPr>
          <w:rFonts w:ascii="Calibri" w:eastAsia="Times New Roman" w:hAnsi="Calibri" w:cs="Times New Roman"/>
          <w:color w:val="222222"/>
          <w:lang w:eastAsia="el-GR"/>
        </w:rPr>
        <w:t>. Για περισσότερες πληροφορίες  , επικοινωνήστε με τον κ. ΙΩΑΝΝΗ ΤΙΓΓΑ στο τηλ. </w:t>
      </w:r>
      <w:r w:rsidRPr="00CC0312">
        <w:rPr>
          <w:rFonts w:ascii="Arial" w:eastAsia="Times New Roman" w:hAnsi="Arial" w:cs="Arial"/>
          <w:color w:val="212121"/>
          <w:sz w:val="20"/>
          <w:szCs w:val="20"/>
          <w:lang w:eastAsia="el-GR"/>
        </w:rPr>
        <w:t>210 5913826</w:t>
      </w:r>
      <w:r w:rsidRPr="00CC0312">
        <w:rPr>
          <w:rFonts w:ascii="Calibri" w:eastAsia="Times New Roman" w:hAnsi="Calibri" w:cs="Times New Roman"/>
          <w:color w:val="222222"/>
          <w:lang w:eastAsia="el-GR"/>
        </w:rPr>
        <w:t> εργάσιμες μέρες και ώρες.</w:t>
      </w:r>
    </w:p>
    <w:p w:rsidR="004B37FF" w:rsidRDefault="004B37FF"/>
    <w:sectPr w:rsidR="004B37FF" w:rsidSect="00503C11">
      <w:footerReference w:type="default" r:id="rId7"/>
      <w:pgSz w:w="12240" w:h="15840"/>
      <w:pgMar w:top="1440" w:right="1440" w:bottom="1440" w:left="1440" w:header="708" w:footer="1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302" w:rsidRDefault="00345302" w:rsidP="00E325BA">
      <w:pPr>
        <w:spacing w:after="0" w:line="240" w:lineRule="auto"/>
      </w:pPr>
      <w:r>
        <w:separator/>
      </w:r>
    </w:p>
  </w:endnote>
  <w:endnote w:type="continuationSeparator" w:id="1">
    <w:p w:rsidR="00345302" w:rsidRDefault="00345302" w:rsidP="00E325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5"/>
      <w:tblW w:w="9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2835"/>
      <w:gridCol w:w="2410"/>
      <w:gridCol w:w="1395"/>
    </w:tblGrid>
    <w:tr w:rsidR="0007498A" w:rsidTr="00895FB3">
      <w:tc>
        <w:tcPr>
          <w:tcW w:w="2943" w:type="dxa"/>
          <w:hideMark/>
        </w:tcPr>
        <w:p w:rsidR="001D6E75" w:rsidRDefault="001D6E75">
          <w:pPr>
            <w:pStyle w:val="a4"/>
            <w:rPr>
              <w:rFonts w:ascii="Arial" w:eastAsia="Calibri" w:hAnsi="Arial" w:cs="Arial"/>
              <w:sz w:val="12"/>
              <w:szCs w:val="12"/>
            </w:rPr>
          </w:pPr>
        </w:p>
        <w:p w:rsidR="0007498A" w:rsidRDefault="0007498A">
          <w:pPr>
            <w:pStyle w:val="a4"/>
            <w:rPr>
              <w:rFonts w:ascii="Arial" w:eastAsia="Calibri" w:hAnsi="Arial" w:cs="Arial"/>
              <w:sz w:val="12"/>
              <w:szCs w:val="12"/>
            </w:rPr>
          </w:pPr>
          <w:r w:rsidRPr="006C7FB8">
            <w:rPr>
              <w:rFonts w:ascii="Arial" w:eastAsia="Calibri" w:hAnsi="Arial" w:cs="Arial"/>
              <w:sz w:val="12"/>
              <w:szCs w:val="12"/>
            </w:rPr>
            <w:object w:dxaOrig="60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5.3pt" o:ole="" fillcolor="window">
                <v:imagedata r:id="rId1" o:title="" croptop="-2062f" cropleft="7864f"/>
              </v:shape>
              <o:OLEObject Type="Embed" ProgID="PBrush" ShapeID="_x0000_i1025" DrawAspect="Content" ObjectID="_1604736821" r:id="rId2"/>
            </w:object>
          </w:r>
        </w:p>
        <w:p w:rsidR="00A26A42" w:rsidRPr="00A26A42" w:rsidRDefault="00A26A42">
          <w:pPr>
            <w:pStyle w:val="a4"/>
            <w:rPr>
              <w:rFonts w:ascii="Arial" w:eastAsia="Calibri" w:hAnsi="Arial" w:cs="Arial"/>
              <w:sz w:val="12"/>
              <w:szCs w:val="12"/>
            </w:rPr>
          </w:pPr>
        </w:p>
        <w:p w:rsidR="0007498A" w:rsidRDefault="0007498A">
          <w:pPr>
            <w:ind w:right="-57"/>
            <w:rPr>
              <w:rFonts w:ascii="Calibri" w:hAnsi="Calibri"/>
              <w:b/>
              <w:sz w:val="12"/>
              <w:szCs w:val="12"/>
            </w:rPr>
          </w:pPr>
          <w:r>
            <w:rPr>
              <w:rFonts w:ascii="Calibri" w:hAnsi="Calibri"/>
              <w:b/>
              <w:sz w:val="12"/>
              <w:szCs w:val="12"/>
            </w:rPr>
            <w:t>ΕΛΛΗΝΙΚΗ ΔΗΜΟΚΡΑΤΙΑ</w:t>
          </w:r>
        </w:p>
        <w:p w:rsidR="0007498A" w:rsidRDefault="0007498A">
          <w:pPr>
            <w:ind w:right="-57"/>
            <w:rPr>
              <w:rFonts w:ascii="Calibri" w:hAnsi="Calibri"/>
              <w:b/>
              <w:sz w:val="12"/>
              <w:szCs w:val="12"/>
            </w:rPr>
          </w:pPr>
          <w:r>
            <w:rPr>
              <w:rFonts w:ascii="Calibri" w:hAnsi="Calibri"/>
              <w:b/>
              <w:sz w:val="12"/>
              <w:szCs w:val="12"/>
            </w:rPr>
            <w:t>ΥΠΟΥΡΓΕΙΟ ΕΡΓΑΣΙΑΣ, ΚΟΙΝΩΝΙΚΗΣ ΑΣΦΑΛΙΣΗΣ &amp;</w:t>
          </w:r>
        </w:p>
        <w:p w:rsidR="0007498A" w:rsidRPr="00032E53" w:rsidRDefault="0007498A">
          <w:pPr>
            <w:ind w:right="-57"/>
            <w:rPr>
              <w:rFonts w:ascii="Calibri" w:hAnsi="Calibri"/>
              <w:b/>
              <w:sz w:val="12"/>
              <w:szCs w:val="12"/>
            </w:rPr>
          </w:pPr>
          <w:r w:rsidRPr="00032E53">
            <w:rPr>
              <w:rFonts w:ascii="Calibri" w:hAnsi="Calibri"/>
              <w:b/>
              <w:sz w:val="12"/>
              <w:szCs w:val="12"/>
            </w:rPr>
            <w:t xml:space="preserve">ΚΟΙΝΩΝΙΚΗΣ </w:t>
          </w:r>
          <w:r w:rsidR="005873A9">
            <w:rPr>
              <w:rFonts w:ascii="Calibri" w:hAnsi="Calibri"/>
              <w:b/>
              <w:sz w:val="12"/>
              <w:szCs w:val="12"/>
            </w:rPr>
            <w:t>Α</w:t>
          </w:r>
          <w:r w:rsidRPr="00032E53">
            <w:rPr>
              <w:rFonts w:ascii="Calibri" w:hAnsi="Calibri"/>
              <w:b/>
              <w:sz w:val="12"/>
              <w:szCs w:val="12"/>
            </w:rPr>
            <w:t>ΛΛΗΛΕΓΓΥΗΣ</w:t>
          </w:r>
        </w:p>
        <w:p w:rsidR="00525021" w:rsidRPr="006F6705" w:rsidRDefault="00525021">
          <w:pPr>
            <w:pStyle w:val="a4"/>
            <w:rPr>
              <w:rFonts w:ascii="Calibri" w:hAnsi="Calibri"/>
              <w:b/>
              <w:sz w:val="6"/>
              <w:szCs w:val="6"/>
              <w:lang w:val="el-GR"/>
            </w:rPr>
          </w:pPr>
        </w:p>
        <w:p w:rsidR="0007498A" w:rsidRPr="006F6705" w:rsidRDefault="0007498A" w:rsidP="0074080B">
          <w:pPr>
            <w:pStyle w:val="a4"/>
            <w:rPr>
              <w:lang w:val="el-GR"/>
            </w:rPr>
          </w:pPr>
          <w:r w:rsidRPr="006F6705">
            <w:rPr>
              <w:rFonts w:ascii="Calibri" w:hAnsi="Calibri"/>
              <w:b/>
              <w:sz w:val="12"/>
              <w:szCs w:val="12"/>
              <w:lang w:val="el-GR"/>
            </w:rPr>
            <w:t xml:space="preserve">ΓΕΝΙΚΗ ΓΡΑΜΜΑΤΕΙΑ </w:t>
          </w:r>
          <w:r w:rsidR="0074080B" w:rsidRPr="006F6705">
            <w:rPr>
              <w:rFonts w:ascii="Calibri" w:hAnsi="Calibri"/>
              <w:b/>
              <w:sz w:val="12"/>
              <w:szCs w:val="12"/>
              <w:lang w:val="el-GR"/>
            </w:rPr>
            <w:t>ΚΟΙΝΩΝΙΚΗΣ ΑΛΛΗΛΕΓΓΥΗΣ</w:t>
          </w:r>
        </w:p>
      </w:tc>
      <w:tc>
        <w:tcPr>
          <w:tcW w:w="2835" w:type="dxa"/>
        </w:tcPr>
        <w:p w:rsidR="001D6E75" w:rsidRPr="006F6705" w:rsidRDefault="001D6E75" w:rsidP="00014C2E">
          <w:pPr>
            <w:pStyle w:val="a4"/>
            <w:jc w:val="center"/>
            <w:rPr>
              <w:sz w:val="16"/>
              <w:szCs w:val="16"/>
              <w:lang w:val="el-GR"/>
            </w:rPr>
          </w:pPr>
        </w:p>
        <w:p w:rsidR="00312C57" w:rsidRDefault="0007498A" w:rsidP="00132383">
          <w:pPr>
            <w:pStyle w:val="a3"/>
            <w:tabs>
              <w:tab w:val="left" w:pos="318"/>
            </w:tabs>
            <w:spacing w:before="120"/>
            <w:ind w:left="318"/>
            <w:rPr>
              <w:sz w:val="10"/>
              <w:szCs w:val="10"/>
            </w:rPr>
          </w:pPr>
          <w:r>
            <w:rPr>
              <w:noProof/>
              <w:lang w:val="el-GR" w:eastAsia="el-GR"/>
            </w:rPr>
            <w:drawing>
              <wp:inline distT="0" distB="0" distL="0" distR="0">
                <wp:extent cx="1019175" cy="534670"/>
                <wp:effectExtent l="0" t="0" r="9525" b="0"/>
                <wp:docPr id="2" name="Picture 2" descr="EIEAD LOGO GR"/>
                <wp:cNvGraphicFramePr/>
                <a:graphic xmlns:a="http://schemas.openxmlformats.org/drawingml/2006/main">
                  <a:graphicData uri="http://schemas.openxmlformats.org/drawingml/2006/picture">
                    <pic:pic xmlns:pic="http://schemas.openxmlformats.org/drawingml/2006/picture">
                      <pic:nvPicPr>
                        <pic:cNvPr id="2" name="Picture 2" descr="EIEAD LOGO GR"/>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534670"/>
                        </a:xfrm>
                        <a:prstGeom prst="rect">
                          <a:avLst/>
                        </a:prstGeom>
                        <a:noFill/>
                      </pic:spPr>
                    </pic:pic>
                  </a:graphicData>
                </a:graphic>
              </wp:inline>
            </w:drawing>
          </w:r>
        </w:p>
        <w:p w:rsidR="0007498A" w:rsidRPr="006F6705" w:rsidRDefault="0007498A" w:rsidP="00132383">
          <w:pPr>
            <w:pStyle w:val="a3"/>
            <w:spacing w:before="60"/>
            <w:ind w:left="318"/>
            <w:rPr>
              <w:b/>
              <w:sz w:val="10"/>
              <w:szCs w:val="10"/>
              <w:lang w:val="el-GR"/>
            </w:rPr>
          </w:pPr>
          <w:r w:rsidRPr="006F6705">
            <w:rPr>
              <w:b/>
              <w:sz w:val="10"/>
              <w:szCs w:val="10"/>
              <w:lang w:val="el-GR"/>
            </w:rPr>
            <w:t>ΥΠΟ ΤΗΝ ΕΠΟΠΤΕΙΑ ΤΟΥ ΥΠΟΥΡΓΕΙΟΥ ΕΡΓΑΣΙΑΣ,ΚΟΙΝΩΝΙΚΗΣΑΣΦΑΛΙΣΗΣ &amp;</w:t>
          </w:r>
        </w:p>
        <w:p w:rsidR="0007498A" w:rsidRPr="00312C57" w:rsidRDefault="0007498A" w:rsidP="00132383">
          <w:pPr>
            <w:pStyle w:val="a3"/>
            <w:tabs>
              <w:tab w:val="left" w:pos="411"/>
            </w:tabs>
            <w:spacing w:before="60"/>
            <w:ind w:left="318"/>
            <w:contextualSpacing/>
            <w:rPr>
              <w:b/>
              <w:sz w:val="10"/>
              <w:szCs w:val="10"/>
            </w:rPr>
          </w:pPr>
          <w:r w:rsidRPr="00312C57">
            <w:rPr>
              <w:b/>
              <w:sz w:val="10"/>
              <w:szCs w:val="10"/>
            </w:rPr>
            <w:t>ΚΟΙΝΩΝΙΚΗΣ ΑΛΛΗΛΕΓΓΥΗΣ</w:t>
          </w:r>
        </w:p>
        <w:p w:rsidR="0007498A" w:rsidRPr="00312C57" w:rsidRDefault="0007498A" w:rsidP="00014C2E">
          <w:pPr>
            <w:pStyle w:val="a4"/>
            <w:jc w:val="center"/>
          </w:pPr>
        </w:p>
      </w:tc>
      <w:tc>
        <w:tcPr>
          <w:tcW w:w="2410" w:type="dxa"/>
        </w:tcPr>
        <w:p w:rsidR="008D3342" w:rsidRPr="00312C57" w:rsidRDefault="008D3342">
          <w:pPr>
            <w:pStyle w:val="a4"/>
            <w:jc w:val="center"/>
            <w:rPr>
              <w:noProof/>
              <w:sz w:val="12"/>
              <w:szCs w:val="12"/>
            </w:rPr>
          </w:pPr>
        </w:p>
        <w:p w:rsidR="0007498A" w:rsidRPr="00312C57" w:rsidRDefault="0007498A">
          <w:pPr>
            <w:pStyle w:val="a4"/>
            <w:jc w:val="center"/>
          </w:pPr>
          <w:r w:rsidRPr="00312C57">
            <w:rPr>
              <w:noProof/>
              <w:lang w:val="el-GR" w:eastAsia="el-GR"/>
            </w:rPr>
            <w:drawing>
              <wp:inline distT="0" distB="0" distL="0" distR="0">
                <wp:extent cx="1233577" cy="1002933"/>
                <wp:effectExtent l="0" t="0" r="5080" b="6985"/>
                <wp:docPr id="6" name="Picture 6" descr="Macintosh SSD:Users:macuser:Desktop:SIte_logo_astegon:prow eiead:0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SSD:Users:macuser:Desktop:SIte_logo_astegon:prow eiead:001-01.png"/>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3501" cy="1002871"/>
                        </a:xfrm>
                        <a:prstGeom prst="rect">
                          <a:avLst/>
                        </a:prstGeom>
                        <a:noFill/>
                        <a:ln>
                          <a:noFill/>
                        </a:ln>
                      </pic:spPr>
                    </pic:pic>
                  </a:graphicData>
                </a:graphic>
              </wp:inline>
            </w:drawing>
          </w:r>
        </w:p>
      </w:tc>
      <w:tc>
        <w:tcPr>
          <w:tcW w:w="1395" w:type="dxa"/>
        </w:tcPr>
        <w:p w:rsidR="0007498A" w:rsidRPr="00DB1B98" w:rsidRDefault="0007498A">
          <w:pPr>
            <w:pStyle w:val="a4"/>
            <w:jc w:val="center"/>
            <w:rPr>
              <w:sz w:val="12"/>
              <w:szCs w:val="12"/>
            </w:rPr>
          </w:pPr>
        </w:p>
        <w:p w:rsidR="0007498A" w:rsidRDefault="0007498A">
          <w:pPr>
            <w:pStyle w:val="a4"/>
            <w:jc w:val="center"/>
            <w:rPr>
              <w:sz w:val="12"/>
              <w:szCs w:val="12"/>
            </w:rPr>
          </w:pPr>
        </w:p>
        <w:p w:rsidR="0007498A" w:rsidRDefault="0007498A">
          <w:pPr>
            <w:jc w:val="center"/>
          </w:pPr>
          <w:r>
            <w:rPr>
              <w:noProof/>
              <w:lang w:eastAsia="el-GR"/>
            </w:rPr>
            <w:drawing>
              <wp:inline distT="0" distB="0" distL="0" distR="0">
                <wp:extent cx="577970" cy="7823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5470" cy="792480"/>
                        </a:xfrm>
                        <a:prstGeom prst="rect">
                          <a:avLst/>
                        </a:prstGeom>
                        <a:noFill/>
                      </pic:spPr>
                    </pic:pic>
                  </a:graphicData>
                </a:graphic>
              </wp:inline>
            </w:drawing>
          </w:r>
        </w:p>
        <w:p w:rsidR="0007498A" w:rsidRDefault="0007498A" w:rsidP="0007498A">
          <w:pPr>
            <w:pStyle w:val="a3"/>
            <w:tabs>
              <w:tab w:val="left" w:pos="411"/>
            </w:tabs>
            <w:spacing w:before="120"/>
            <w:ind w:left="411"/>
            <w:contextualSpacing/>
          </w:pPr>
        </w:p>
      </w:tc>
    </w:tr>
  </w:tbl>
  <w:sdt>
    <w:sdtPr>
      <w:id w:val="-540905484"/>
      <w:docPartObj>
        <w:docPartGallery w:val="Page Numbers (Bottom of Page)"/>
        <w:docPartUnique/>
      </w:docPartObj>
    </w:sdtPr>
    <w:sdtEndPr>
      <w:rPr>
        <w:noProof/>
        <w:sz w:val="20"/>
        <w:szCs w:val="20"/>
      </w:rPr>
    </w:sdtEndPr>
    <w:sdtContent>
      <w:p w:rsidR="00E325BA" w:rsidRPr="00895FB3" w:rsidRDefault="00111590" w:rsidP="00503C11">
        <w:pPr>
          <w:pStyle w:val="a4"/>
          <w:tabs>
            <w:tab w:val="clear" w:pos="9360"/>
          </w:tabs>
          <w:ind w:right="-138"/>
          <w:jc w:val="right"/>
          <w:rPr>
            <w:sz w:val="20"/>
            <w:szCs w:val="20"/>
          </w:rPr>
        </w:pPr>
        <w:r w:rsidRPr="00895FB3">
          <w:rPr>
            <w:sz w:val="20"/>
            <w:szCs w:val="20"/>
          </w:rPr>
          <w:fldChar w:fldCharType="begin"/>
        </w:r>
        <w:r w:rsidR="00AD4C08" w:rsidRPr="00895FB3">
          <w:rPr>
            <w:sz w:val="20"/>
            <w:szCs w:val="20"/>
          </w:rPr>
          <w:instrText xml:space="preserve"> PAGE   \* MERGEFORMAT </w:instrText>
        </w:r>
        <w:r w:rsidRPr="00895FB3">
          <w:rPr>
            <w:sz w:val="20"/>
            <w:szCs w:val="20"/>
          </w:rPr>
          <w:fldChar w:fldCharType="separate"/>
        </w:r>
        <w:r w:rsidR="0095225F">
          <w:rPr>
            <w:noProof/>
            <w:sz w:val="20"/>
            <w:szCs w:val="20"/>
          </w:rPr>
          <w:t>3</w:t>
        </w:r>
        <w:r w:rsidRPr="00895FB3">
          <w:rPr>
            <w:noProof/>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302" w:rsidRDefault="00345302" w:rsidP="00E325BA">
      <w:pPr>
        <w:spacing w:after="0" w:line="240" w:lineRule="auto"/>
      </w:pPr>
      <w:r>
        <w:separator/>
      </w:r>
    </w:p>
  </w:footnote>
  <w:footnote w:type="continuationSeparator" w:id="1">
    <w:p w:rsidR="00345302" w:rsidRDefault="00345302" w:rsidP="00E325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8194"/>
  </w:hdrShapeDefaults>
  <w:footnotePr>
    <w:footnote w:id="0"/>
    <w:footnote w:id="1"/>
  </w:footnotePr>
  <w:endnotePr>
    <w:endnote w:id="0"/>
    <w:endnote w:id="1"/>
  </w:endnotePr>
  <w:compat/>
  <w:rsids>
    <w:rsidRoot w:val="00E325BA"/>
    <w:rsid w:val="00032E53"/>
    <w:rsid w:val="0007498A"/>
    <w:rsid w:val="00111590"/>
    <w:rsid w:val="0011664A"/>
    <w:rsid w:val="00132383"/>
    <w:rsid w:val="001D6E75"/>
    <w:rsid w:val="00312C57"/>
    <w:rsid w:val="00345302"/>
    <w:rsid w:val="004B37FF"/>
    <w:rsid w:val="004D677C"/>
    <w:rsid w:val="00503C11"/>
    <w:rsid w:val="00525021"/>
    <w:rsid w:val="005873A9"/>
    <w:rsid w:val="006C7FB8"/>
    <w:rsid w:val="006F6705"/>
    <w:rsid w:val="0074080B"/>
    <w:rsid w:val="00753DDC"/>
    <w:rsid w:val="00781C9D"/>
    <w:rsid w:val="00895FB3"/>
    <w:rsid w:val="00896B59"/>
    <w:rsid w:val="008B3739"/>
    <w:rsid w:val="008D3342"/>
    <w:rsid w:val="0095225F"/>
    <w:rsid w:val="009A5793"/>
    <w:rsid w:val="009F75E9"/>
    <w:rsid w:val="00A26A42"/>
    <w:rsid w:val="00A41DA7"/>
    <w:rsid w:val="00AD4C08"/>
    <w:rsid w:val="00B01D0F"/>
    <w:rsid w:val="00B81048"/>
    <w:rsid w:val="00C266D9"/>
    <w:rsid w:val="00DB1B98"/>
    <w:rsid w:val="00E325BA"/>
    <w:rsid w:val="00FD085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85C"/>
    <w:rPr>
      <w:lang w:val="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rPr>
      <w:lang w:val="en-US"/>
    </w:r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rPr>
      <w:lang w:val="en-US"/>
    </w:r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lang w:val="en-US"/>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2889203">
      <w:bodyDiv w:val="1"/>
      <w:marLeft w:val="0"/>
      <w:marRight w:val="0"/>
      <w:marTop w:val="0"/>
      <w:marBottom w:val="0"/>
      <w:divBdr>
        <w:top w:val="none" w:sz="0" w:space="0" w:color="auto"/>
        <w:left w:val="none" w:sz="0" w:space="0" w:color="auto"/>
        <w:bottom w:val="none" w:sz="0" w:space="0" w:color="auto"/>
        <w:right w:val="none" w:sz="0" w:space="0" w:color="auto"/>
      </w:divBdr>
    </w:div>
    <w:div w:id="1365904504">
      <w:bodyDiv w:val="1"/>
      <w:marLeft w:val="0"/>
      <w:marRight w:val="0"/>
      <w:marTop w:val="0"/>
      <w:marBottom w:val="0"/>
      <w:divBdr>
        <w:top w:val="none" w:sz="0" w:space="0" w:color="auto"/>
        <w:left w:val="none" w:sz="0" w:space="0" w:color="auto"/>
        <w:bottom w:val="none" w:sz="0" w:space="0" w:color="auto"/>
        <w:right w:val="none" w:sz="0" w:space="0" w:color="auto"/>
      </w:divBdr>
    </w:div>
    <w:div w:id="181104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EFDAB-66ED-4738-888A-971C18D4D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798</Words>
  <Characters>4311</Characters>
  <Application>Microsoft Office Word</Application>
  <DocSecurity>0</DocSecurity>
  <Lines>35</Lines>
  <Paragraphs>10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Καλλιόπη Παραδεισανού</dc:creator>
  <cp:lastModifiedBy>COUGAR</cp:lastModifiedBy>
  <cp:revision>3</cp:revision>
  <cp:lastPrinted>2018-09-12T13:03:00Z</cp:lastPrinted>
  <dcterms:created xsi:type="dcterms:W3CDTF">2018-11-16T12:11:00Z</dcterms:created>
  <dcterms:modified xsi:type="dcterms:W3CDTF">2018-11-26T09:27:00Z</dcterms:modified>
</cp:coreProperties>
</file>